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DB98D" w14:textId="285473E4" w:rsidR="009B33D0" w:rsidRDefault="00103E71" w:rsidP="00BD7E83">
      <w:pPr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BD7E83">
        <w:rPr>
          <w:rFonts w:ascii="Times New Roman" w:hAnsi="Times New Roman" w:cs="Times New Roman"/>
          <w:b/>
          <w:bCs/>
          <w:sz w:val="28"/>
          <w:szCs w:val="28"/>
        </w:rPr>
        <w:t>Предварительное информирование граждан о проведении общественных обсуждений отчета об оценке воздействия на окружающую</w:t>
      </w:r>
      <w:r w:rsidR="009B33D0" w:rsidRPr="00BD7E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E83">
        <w:rPr>
          <w:rFonts w:ascii="Times New Roman" w:hAnsi="Times New Roman" w:cs="Times New Roman"/>
          <w:b/>
          <w:bCs/>
          <w:sz w:val="28"/>
          <w:szCs w:val="28"/>
        </w:rPr>
        <w:t>среду (ОВОС)</w:t>
      </w:r>
      <w:r w:rsidR="009B33D0" w:rsidRPr="00BD7E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E83">
        <w:rPr>
          <w:rFonts w:ascii="Times New Roman" w:hAnsi="Times New Roman" w:cs="Times New Roman"/>
          <w:b/>
          <w:bCs/>
          <w:sz w:val="28"/>
          <w:szCs w:val="28"/>
        </w:rPr>
        <w:t>по объекту «</w:t>
      </w:r>
      <w:r w:rsidR="009B33D0" w:rsidRPr="00BD7E83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Строительство хранилища для жидких азотных удобрений с автоматизацией процессов загрузки возле зерносклада, расположенного около </w:t>
      </w:r>
      <w:proofErr w:type="spellStart"/>
      <w:r w:rsidR="009B33D0" w:rsidRPr="00BD7E83">
        <w:rPr>
          <w:rFonts w:ascii="Times New Roman" w:hAnsi="Times New Roman" w:cs="Times New Roman"/>
          <w:b/>
          <w:bCs/>
          <w:sz w:val="28"/>
          <w:szCs w:val="28"/>
        </w:rPr>
        <w:t>аг.Каменка</w:t>
      </w:r>
      <w:proofErr w:type="spellEnd"/>
      <w:r w:rsidR="009B33D0" w:rsidRPr="00BD7E83">
        <w:rPr>
          <w:rFonts w:ascii="Times New Roman" w:hAnsi="Times New Roman" w:cs="Times New Roman"/>
          <w:b/>
          <w:bCs/>
          <w:sz w:val="28"/>
          <w:szCs w:val="28"/>
        </w:rPr>
        <w:t xml:space="preserve"> Щучинского района</w:t>
      </w:r>
      <w:r w:rsidRPr="00BD7E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68B1A0" w14:textId="77777777" w:rsidR="00BD7E83" w:rsidRPr="00BD7E83" w:rsidRDefault="00BD7E83" w:rsidP="00BD7E83">
      <w:pPr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048B624" w14:textId="6913F66E" w:rsidR="00BD7E83" w:rsidRDefault="00103E71" w:rsidP="00BD7E83">
      <w:pPr>
        <w:pStyle w:val="20"/>
        <w:shd w:val="clear" w:color="auto" w:fill="auto"/>
        <w:tabs>
          <w:tab w:val="left" w:pos="2445"/>
          <w:tab w:val="left" w:pos="5094"/>
        </w:tabs>
        <w:jc w:val="center"/>
        <w:rPr>
          <w:sz w:val="28"/>
          <w:szCs w:val="28"/>
        </w:rPr>
      </w:pPr>
      <w:r w:rsidRPr="00BD7E83">
        <w:rPr>
          <w:sz w:val="28"/>
          <w:szCs w:val="28"/>
        </w:rPr>
        <w:t>План-график работ по проведению оценки воздействия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8"/>
        <w:gridCol w:w="3718"/>
      </w:tblGrid>
      <w:tr w:rsidR="00BD7E83" w:rsidRPr="00BD7E83" w14:paraId="5A75F2E9" w14:textId="77777777" w:rsidTr="00BD7E83">
        <w:trPr>
          <w:trHeight w:hRule="exact" w:val="350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F4DB6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130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Подготовка программы проведения ОВОС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50E64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24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с 05.09.2022 по 15.09.2022</w:t>
            </w:r>
          </w:p>
        </w:tc>
      </w:tr>
      <w:tr w:rsidR="00BD7E83" w:rsidRPr="00BD7E83" w14:paraId="0F41A2C4" w14:textId="77777777" w:rsidTr="00BD7E83">
        <w:trPr>
          <w:trHeight w:hRule="exact" w:val="611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4B3A7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130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Проведение предварительного информирования граждан о планируемой деятельности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CF3CC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24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с 16.09.2022 по 17.10.2022</w:t>
            </w:r>
          </w:p>
        </w:tc>
      </w:tr>
      <w:tr w:rsidR="00BD7E83" w:rsidRPr="00BD7E83" w14:paraId="1028E68D" w14:textId="77777777" w:rsidTr="00BD7E83">
        <w:trPr>
          <w:trHeight w:hRule="exact" w:val="563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E01E2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130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Проведение ОВОС и подготовка отчета об ОВОС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B1C4A" w14:textId="5CF732D2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24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с 17.10.2022 по 21.10.2022</w:t>
            </w:r>
          </w:p>
        </w:tc>
      </w:tr>
      <w:tr w:rsidR="00BD7E83" w:rsidRPr="00BD7E83" w14:paraId="4D5FD09D" w14:textId="77777777" w:rsidTr="00BD7E83">
        <w:trPr>
          <w:trHeight w:hRule="exact" w:val="557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17463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130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Подготовка уведомления о планируемой деятельности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AA02D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24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с 24.10.2022 по 26.10.2022</w:t>
            </w:r>
          </w:p>
        </w:tc>
      </w:tr>
      <w:tr w:rsidR="00BD7E83" w:rsidRPr="00BD7E83" w14:paraId="51F5E088" w14:textId="77777777" w:rsidTr="00BD7E83">
        <w:trPr>
          <w:trHeight w:hRule="exact" w:val="863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2F105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130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552CB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24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не требуется*</w:t>
            </w:r>
          </w:p>
        </w:tc>
      </w:tr>
      <w:tr w:rsidR="00BD7E83" w:rsidRPr="00BD7E83" w14:paraId="7595FA31" w14:textId="77777777" w:rsidTr="00BD7E83">
        <w:trPr>
          <w:trHeight w:hRule="exact" w:val="563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39061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130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Направления отчета об ОВОС затрагиваемым сторонам*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6C44F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24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не требуется*</w:t>
            </w:r>
          </w:p>
        </w:tc>
      </w:tr>
      <w:tr w:rsidR="00BD7E83" w:rsidRPr="00BD7E83" w14:paraId="6B7FB8ED" w14:textId="77777777" w:rsidTr="00BD7E83">
        <w:trPr>
          <w:trHeight w:hRule="exact" w:val="1138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C0E6F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130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Проведение общественных обсуждений (слушаний) на территории: Республики Беларусь</w:t>
            </w:r>
          </w:p>
          <w:p w14:paraId="04B269B5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130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Затрагиваемых сторон*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DECC4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24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с 01.11.2022 по 01.12.2022 (не менее 30 календарных дней)</w:t>
            </w:r>
          </w:p>
          <w:p w14:paraId="1EC0F4E5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24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не требуется*</w:t>
            </w:r>
          </w:p>
        </w:tc>
      </w:tr>
      <w:tr w:rsidR="00BD7E83" w:rsidRPr="00BD7E83" w14:paraId="0014FAD1" w14:textId="77777777" w:rsidTr="00BD7E83">
        <w:trPr>
          <w:trHeight w:hRule="exact" w:val="559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63DBB" w14:textId="790A7705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130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Проведение консультации по замечаниям затрагиваемых сторон*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AFC7D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24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не требуется*</w:t>
            </w:r>
          </w:p>
        </w:tc>
      </w:tr>
      <w:tr w:rsidR="00BD7E83" w:rsidRPr="00BD7E83" w14:paraId="24643778" w14:textId="77777777" w:rsidTr="00BD7E83">
        <w:trPr>
          <w:trHeight w:hRule="exact" w:val="419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6C844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130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Доработка отчета об ОВОС по замечаниям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B638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24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02.12.2022 по 09.12.2022</w:t>
            </w:r>
          </w:p>
        </w:tc>
      </w:tr>
      <w:tr w:rsidR="00BD7E83" w:rsidRPr="00BD7E83" w14:paraId="52D33D29" w14:textId="77777777" w:rsidTr="00BD7E83">
        <w:trPr>
          <w:trHeight w:hRule="exact" w:val="856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0C81E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130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9F25A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24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с 09.12.2022 по 09.01.2023</w:t>
            </w:r>
          </w:p>
        </w:tc>
      </w:tr>
      <w:tr w:rsidR="00BD7E83" w:rsidRPr="00BD7E83" w14:paraId="07396D28" w14:textId="77777777" w:rsidTr="00BD7E83">
        <w:trPr>
          <w:trHeight w:hRule="exact" w:val="1421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E3F44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130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Принятие решения в отношении планируемой деятельности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DC05C" w14:textId="77777777" w:rsidR="00BD7E83" w:rsidRPr="00BD7E83" w:rsidRDefault="00BD7E83" w:rsidP="00BD7E83">
            <w:pPr>
              <w:pStyle w:val="20"/>
              <w:shd w:val="clear" w:color="auto" w:fill="auto"/>
              <w:spacing w:line="266" w:lineRule="exact"/>
              <w:ind w:left="24" w:right="94"/>
              <w:jc w:val="left"/>
              <w:rPr>
                <w:sz w:val="28"/>
                <w:szCs w:val="28"/>
              </w:rPr>
            </w:pPr>
            <w:r w:rsidRPr="00BD7E83">
              <w:rPr>
                <w:rStyle w:val="212pt"/>
                <w:sz w:val="28"/>
                <w:szCs w:val="28"/>
              </w:rPr>
              <w:t>с 09.01.2023 по 16.01.2023 (в течение 15 рабочих дней после получения заключения государственной экологической экспертизы)</w:t>
            </w:r>
          </w:p>
        </w:tc>
      </w:tr>
    </w:tbl>
    <w:p w14:paraId="6D991E0C" w14:textId="77777777" w:rsidR="00BD7E83" w:rsidRPr="00BD7E83" w:rsidRDefault="00BD7E83" w:rsidP="00BD7E83">
      <w:pPr>
        <w:pStyle w:val="a4"/>
        <w:shd w:val="clear" w:color="auto" w:fill="auto"/>
        <w:ind w:firstLine="567"/>
        <w:jc w:val="both"/>
        <w:rPr>
          <w:sz w:val="28"/>
          <w:szCs w:val="28"/>
        </w:rPr>
      </w:pPr>
      <w:r w:rsidRPr="00BD7E83">
        <w:rPr>
          <w:sz w:val="28"/>
          <w:szCs w:val="28"/>
        </w:rPr>
        <w:t>*заполняется в случае, если планируемая деятельность может оказывать значительное вредное воздействие (объект не попадает в Добавление I Конвенции об оценке воздействия па окружающую среду в трансграничном контексте)</w:t>
      </w:r>
    </w:p>
    <w:p w14:paraId="01A68DC3" w14:textId="77777777" w:rsidR="00BD7E83" w:rsidRDefault="00BD7E83" w:rsidP="00BD7E83">
      <w:pPr>
        <w:pStyle w:val="20"/>
        <w:shd w:val="clear" w:color="auto" w:fill="auto"/>
        <w:spacing w:line="240" w:lineRule="auto"/>
        <w:ind w:firstLine="567"/>
        <w:jc w:val="center"/>
        <w:rPr>
          <w:b/>
          <w:bCs/>
          <w:sz w:val="28"/>
          <w:szCs w:val="28"/>
        </w:rPr>
      </w:pPr>
    </w:p>
    <w:p w14:paraId="30470F59" w14:textId="59ED5A1A" w:rsidR="000F3097" w:rsidRPr="00BD7E83" w:rsidRDefault="00103E71" w:rsidP="00BD7E83">
      <w:pPr>
        <w:pStyle w:val="20"/>
        <w:shd w:val="clear" w:color="auto" w:fill="auto"/>
        <w:spacing w:line="240" w:lineRule="auto"/>
        <w:ind w:firstLine="567"/>
        <w:jc w:val="center"/>
        <w:rPr>
          <w:b/>
          <w:bCs/>
          <w:sz w:val="28"/>
          <w:szCs w:val="28"/>
        </w:rPr>
      </w:pPr>
      <w:r w:rsidRPr="00BD7E83">
        <w:rPr>
          <w:b/>
          <w:bCs/>
          <w:sz w:val="28"/>
          <w:szCs w:val="28"/>
        </w:rPr>
        <w:t>Сведения о планируемой деятельности</w:t>
      </w:r>
    </w:p>
    <w:p w14:paraId="7B877018" w14:textId="77777777" w:rsidR="000F3097" w:rsidRPr="00BD7E83" w:rsidRDefault="000F3097" w:rsidP="00BD7E83">
      <w:pPr>
        <w:pStyle w:val="a6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BD7E83">
        <w:rPr>
          <w:rStyle w:val="a5"/>
          <w:sz w:val="28"/>
          <w:szCs w:val="28"/>
        </w:rPr>
        <w:t xml:space="preserve">Заказчик планируемой деятельности: </w:t>
      </w:r>
    </w:p>
    <w:p w14:paraId="15E453DD" w14:textId="5D1C9548" w:rsidR="000F3097" w:rsidRPr="00BD7E83" w:rsidRDefault="000F3097" w:rsidP="00BD7E83">
      <w:pPr>
        <w:pStyle w:val="a6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BD7E83">
        <w:rPr>
          <w:iCs/>
          <w:color w:val="000000" w:themeColor="text1"/>
          <w:sz w:val="28"/>
          <w:szCs w:val="28"/>
        </w:rPr>
        <w:t>Производственное республиканское унитарное предприятие «</w:t>
      </w:r>
      <w:proofErr w:type="spellStart"/>
      <w:r w:rsidRPr="00BD7E83">
        <w:rPr>
          <w:iCs/>
          <w:color w:val="000000" w:themeColor="text1"/>
          <w:sz w:val="28"/>
          <w:szCs w:val="28"/>
        </w:rPr>
        <w:t>Гроднооблгаз</w:t>
      </w:r>
      <w:proofErr w:type="spellEnd"/>
      <w:r w:rsidRPr="00BD7E83">
        <w:rPr>
          <w:iCs/>
          <w:color w:val="000000" w:themeColor="text1"/>
          <w:sz w:val="28"/>
          <w:szCs w:val="28"/>
        </w:rPr>
        <w:t>»</w:t>
      </w:r>
    </w:p>
    <w:p w14:paraId="73720499" w14:textId="77777777" w:rsidR="000F3097" w:rsidRPr="00BD7E83" w:rsidRDefault="000F3097" w:rsidP="00BD7E83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BD7E83">
        <w:rPr>
          <w:rStyle w:val="a5"/>
          <w:rFonts w:ascii="Times New Roman" w:hAnsi="Times New Roman" w:cs="Times New Roman"/>
          <w:sz w:val="28"/>
          <w:szCs w:val="28"/>
        </w:rPr>
        <w:t xml:space="preserve">Юридический адрес: </w:t>
      </w:r>
      <w:bookmarkStart w:id="0" w:name="_Hlk117601188"/>
      <w:r w:rsidRPr="00BD7E8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230003, </w:t>
      </w:r>
      <w:proofErr w:type="spellStart"/>
      <w:r w:rsidRPr="00BD7E8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г.Гродно</w:t>
      </w:r>
      <w:proofErr w:type="spellEnd"/>
      <w:r w:rsidRPr="00BD7E8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ул. Обухова, 34</w:t>
      </w:r>
      <w:bookmarkEnd w:id="0"/>
    </w:p>
    <w:p w14:paraId="78274E13" w14:textId="77777777" w:rsidR="000F3097" w:rsidRPr="00BD7E83" w:rsidRDefault="000F3097" w:rsidP="00BD7E83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BD7E8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Почтовый адрес: </w:t>
      </w:r>
      <w:r w:rsidRPr="00BD7E8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230003, </w:t>
      </w:r>
      <w:proofErr w:type="spellStart"/>
      <w:r w:rsidRPr="00BD7E8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г.Гродно</w:t>
      </w:r>
      <w:proofErr w:type="spellEnd"/>
      <w:r w:rsidRPr="00BD7E8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, ул. Обухова, 34 </w:t>
      </w:r>
    </w:p>
    <w:p w14:paraId="16EB2FB5" w14:textId="77777777" w:rsidR="000F3097" w:rsidRPr="00BD7E83" w:rsidRDefault="000F3097" w:rsidP="00BD7E83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BD7E83">
        <w:rPr>
          <w:rStyle w:val="a5"/>
          <w:rFonts w:ascii="Times New Roman" w:hAnsi="Times New Roman" w:cs="Times New Roman"/>
          <w:sz w:val="28"/>
          <w:szCs w:val="28"/>
        </w:rPr>
        <w:t>Электронный адрес</w:t>
      </w:r>
      <w:r w:rsidRPr="00BD7E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7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7E83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BD7E83">
        <w:rPr>
          <w:rFonts w:ascii="Times New Roman" w:hAnsi="Times New Roman" w:cs="Times New Roman"/>
          <w:sz w:val="28"/>
          <w:szCs w:val="28"/>
        </w:rPr>
        <w:t>@</w:t>
      </w:r>
      <w:r w:rsidRPr="00BD7E83">
        <w:rPr>
          <w:rFonts w:ascii="Times New Roman" w:hAnsi="Times New Roman" w:cs="Times New Roman"/>
          <w:sz w:val="28"/>
          <w:szCs w:val="28"/>
          <w:lang w:val="en-US"/>
        </w:rPr>
        <w:t>gas</w:t>
      </w:r>
      <w:r w:rsidRPr="00BD7E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7E83">
        <w:rPr>
          <w:rFonts w:ascii="Times New Roman" w:hAnsi="Times New Roman" w:cs="Times New Roman"/>
          <w:sz w:val="28"/>
          <w:szCs w:val="28"/>
          <w:lang w:val="en-US"/>
        </w:rPr>
        <w:t>grodno</w:t>
      </w:r>
      <w:proofErr w:type="spellEnd"/>
      <w:r w:rsidRPr="00BD7E83">
        <w:rPr>
          <w:rFonts w:ascii="Times New Roman" w:hAnsi="Times New Roman" w:cs="Times New Roman"/>
          <w:sz w:val="28"/>
          <w:szCs w:val="28"/>
        </w:rPr>
        <w:t>.</w:t>
      </w:r>
      <w:r w:rsidRPr="00BD7E83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14:paraId="5791EF85" w14:textId="4DA472FE" w:rsidR="000F3097" w:rsidRDefault="000F3097" w:rsidP="00BD7E83">
      <w:pPr>
        <w:jc w:val="both"/>
        <w:rPr>
          <w:rFonts w:ascii="Times New Roman" w:hAnsi="Times New Roman" w:cs="Times New Roman"/>
          <w:sz w:val="28"/>
          <w:szCs w:val="28"/>
        </w:rPr>
      </w:pPr>
      <w:r w:rsidRPr="00BD7E83">
        <w:rPr>
          <w:rStyle w:val="a5"/>
          <w:rFonts w:ascii="Times New Roman" w:hAnsi="Times New Roman" w:cs="Times New Roman"/>
          <w:bCs w:val="0"/>
          <w:sz w:val="28"/>
          <w:szCs w:val="28"/>
        </w:rPr>
        <w:t>Т</w:t>
      </w:r>
      <w:r w:rsidRPr="00BD7E83">
        <w:rPr>
          <w:rFonts w:ascii="Times New Roman" w:hAnsi="Times New Roman" w:cs="Times New Roman"/>
          <w:b/>
          <w:sz w:val="28"/>
          <w:szCs w:val="28"/>
        </w:rPr>
        <w:t>ел</w:t>
      </w:r>
      <w:r w:rsidRPr="00BD7E83">
        <w:rPr>
          <w:rFonts w:ascii="Times New Roman" w:hAnsi="Times New Roman" w:cs="Times New Roman"/>
          <w:sz w:val="28"/>
          <w:szCs w:val="28"/>
        </w:rPr>
        <w:t xml:space="preserve">. 80152-49-22-02, факс 80152-49-22-89 </w:t>
      </w:r>
    </w:p>
    <w:p w14:paraId="38DC4EDE" w14:textId="1EAE85A9" w:rsidR="00BD7E83" w:rsidRPr="00BD7E83" w:rsidRDefault="00BD7E83" w:rsidP="00BD7E83">
      <w:pPr>
        <w:jc w:val="both"/>
        <w:rPr>
          <w:rFonts w:ascii="Times New Roman" w:hAnsi="Times New Roman" w:cs="Times New Roman"/>
          <w:sz w:val="28"/>
          <w:szCs w:val="28"/>
        </w:rPr>
      </w:pPr>
      <w:r w:rsidRPr="00BD7E83">
        <w:rPr>
          <w:rFonts w:ascii="Times New Roman" w:hAnsi="Times New Roman" w:cs="Times New Roman"/>
          <w:b/>
          <w:bCs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 80152-49-22-49</w:t>
      </w:r>
    </w:p>
    <w:p w14:paraId="149EA712" w14:textId="77777777" w:rsidR="000F3097" w:rsidRPr="00BD7E83" w:rsidRDefault="000F3097" w:rsidP="00BD7E83">
      <w:pPr>
        <w:pStyle w:val="a6"/>
        <w:spacing w:before="0" w:beforeAutospacing="0" w:after="0" w:afterAutospacing="0"/>
        <w:ind w:firstLine="567"/>
        <w:jc w:val="both"/>
        <w:rPr>
          <w:rStyle w:val="a5"/>
          <w:sz w:val="28"/>
          <w:szCs w:val="28"/>
        </w:rPr>
      </w:pPr>
    </w:p>
    <w:p w14:paraId="5B8DF72B" w14:textId="77777777" w:rsidR="000F3097" w:rsidRPr="00BD7E83" w:rsidRDefault="000F3097" w:rsidP="00BD7E83">
      <w:pPr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D7E83">
        <w:rPr>
          <w:rStyle w:val="a5"/>
          <w:rFonts w:ascii="Times New Roman" w:hAnsi="Times New Roman" w:cs="Times New Roman"/>
          <w:b w:val="0"/>
          <w:sz w:val="28"/>
          <w:szCs w:val="28"/>
        </w:rPr>
        <w:t>Проектными решениями предусматривается размещение объектов по хранению, перекачке и раздаче карбамидно-аммиачных смесей (КАС).</w:t>
      </w:r>
    </w:p>
    <w:p w14:paraId="0A2E931E" w14:textId="77777777" w:rsidR="009D738A" w:rsidRPr="00BD7E83" w:rsidRDefault="00103E71" w:rsidP="00BD7E83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BD7E83">
        <w:rPr>
          <w:sz w:val="28"/>
          <w:szCs w:val="28"/>
        </w:rPr>
        <w:t>В качестве альтернативных вариантов рассматривались:</w:t>
      </w:r>
    </w:p>
    <w:p w14:paraId="79F2DE9F" w14:textId="79552190" w:rsidR="000F3097" w:rsidRPr="00BD7E83" w:rsidRDefault="000F3097" w:rsidP="00BD7E83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BD7E83">
        <w:rPr>
          <w:sz w:val="28"/>
          <w:szCs w:val="28"/>
        </w:rPr>
        <w:t xml:space="preserve">Вариант 1 - размещение проектируемого объекта по принятым </w:t>
      </w:r>
      <w:r w:rsidRPr="00BD7E83">
        <w:rPr>
          <w:sz w:val="28"/>
          <w:szCs w:val="28"/>
        </w:rPr>
        <w:lastRenderedPageBreak/>
        <w:t xml:space="preserve">технологическим решениям в непосредственной близости от существующего склада, на землях, предназначенных для ведения сельского хозяйства, восточнее и юго- восточнее, относительно </w:t>
      </w:r>
      <w:proofErr w:type="spellStart"/>
      <w:r w:rsidRPr="00BD7E83">
        <w:rPr>
          <w:sz w:val="28"/>
          <w:szCs w:val="28"/>
        </w:rPr>
        <w:t>аг.Каменка</w:t>
      </w:r>
      <w:proofErr w:type="spellEnd"/>
      <w:r w:rsidRPr="00BD7E83">
        <w:rPr>
          <w:sz w:val="28"/>
          <w:szCs w:val="28"/>
        </w:rPr>
        <w:t>;</w:t>
      </w:r>
    </w:p>
    <w:p w14:paraId="7553820E" w14:textId="77777777" w:rsidR="000F3097" w:rsidRPr="00BD7E83" w:rsidRDefault="000F3097" w:rsidP="00BD7E83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BD7E83">
        <w:rPr>
          <w:sz w:val="28"/>
          <w:szCs w:val="28"/>
        </w:rPr>
        <w:t>Вариант 2 («Нулевой вариант») - отказ от строительства объекта.</w:t>
      </w:r>
    </w:p>
    <w:p w14:paraId="606F0AA4" w14:textId="0C57FF8C" w:rsidR="009D738A" w:rsidRPr="00BD7E83" w:rsidRDefault="000F3097" w:rsidP="00BD7E83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BD7E83">
        <w:rPr>
          <w:sz w:val="28"/>
          <w:szCs w:val="28"/>
        </w:rPr>
        <w:t>Таким образом, исходя из приведенной сравнительной характеристики, ва</w:t>
      </w:r>
      <w:r w:rsidRPr="00BD7E83">
        <w:rPr>
          <w:sz w:val="28"/>
          <w:szCs w:val="28"/>
        </w:rPr>
        <w:softHyphen/>
        <w:t>риант 1 является приоритетным вариантом реализации планируемой хозяйственной деятельности. При его реализации трансформация основных компонентов окружающей среды незначительна. Негативное воздействие от рассматриваемого объекта на окружающую среду будет слабым. Изменения в природной среде не превысят пределы природной изменчивости. Природная среда не утратит способности самовосстановления. По производственно-экономическим и социальным показателям обладает положительным эффектом</w:t>
      </w:r>
      <w:r w:rsidR="00103E71" w:rsidRPr="00BD7E83">
        <w:rPr>
          <w:sz w:val="28"/>
          <w:szCs w:val="28"/>
        </w:rPr>
        <w:t>.</w:t>
      </w:r>
    </w:p>
    <w:sectPr w:rsidR="009D738A" w:rsidRPr="00BD7E83" w:rsidSect="00BD7E83">
      <w:pgSz w:w="11900" w:h="16840"/>
      <w:pgMar w:top="567" w:right="567" w:bottom="567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A1178" w14:textId="77777777" w:rsidR="00B631AC" w:rsidRDefault="00B631AC">
      <w:r>
        <w:separator/>
      </w:r>
    </w:p>
  </w:endnote>
  <w:endnote w:type="continuationSeparator" w:id="0">
    <w:p w14:paraId="47997EFF" w14:textId="77777777" w:rsidR="00B631AC" w:rsidRDefault="00B6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C1DCD" w14:textId="77777777" w:rsidR="00B631AC" w:rsidRDefault="00B631AC"/>
  </w:footnote>
  <w:footnote w:type="continuationSeparator" w:id="0">
    <w:p w14:paraId="05EB968D" w14:textId="77777777" w:rsidR="00B631AC" w:rsidRDefault="00B631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66AF6"/>
    <w:multiLevelType w:val="multilevel"/>
    <w:tmpl w:val="634A6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8A"/>
    <w:rsid w:val="000F3097"/>
    <w:rsid w:val="00103E71"/>
    <w:rsid w:val="00284304"/>
    <w:rsid w:val="00342F1E"/>
    <w:rsid w:val="005309D9"/>
    <w:rsid w:val="009B33D0"/>
    <w:rsid w:val="009D738A"/>
    <w:rsid w:val="00B11AA5"/>
    <w:rsid w:val="00B631AC"/>
    <w:rsid w:val="00BD7E83"/>
    <w:rsid w:val="00E201DF"/>
    <w:rsid w:val="00E9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514A"/>
  <w15:docId w15:val="{68DBF69C-5AF8-4FB2-BF63-7A143372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i/>
      <w:iCs/>
    </w:rPr>
  </w:style>
  <w:style w:type="character" w:styleId="a5">
    <w:name w:val="Strong"/>
    <w:basedOn w:val="a0"/>
    <w:uiPriority w:val="22"/>
    <w:qFormat/>
    <w:rsid w:val="009B33D0"/>
    <w:rPr>
      <w:b/>
      <w:bCs/>
    </w:rPr>
  </w:style>
  <w:style w:type="paragraph" w:styleId="a6">
    <w:name w:val="Normal (Web)"/>
    <w:basedOn w:val="a"/>
    <w:uiPriority w:val="99"/>
    <w:unhideWhenUsed/>
    <w:rsid w:val="000F30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Hyperlink"/>
    <w:basedOn w:val="a0"/>
    <w:unhideWhenUsed/>
    <w:rsid w:val="000F3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dcterms:created xsi:type="dcterms:W3CDTF">2022-10-27T13:15:00Z</dcterms:created>
  <dcterms:modified xsi:type="dcterms:W3CDTF">2022-10-27T13:15:00Z</dcterms:modified>
</cp:coreProperties>
</file>