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87" w:rsidRDefault="00972587" w:rsidP="002C5D47">
      <w:pPr>
        <w:spacing w:after="120" w:line="280" w:lineRule="exact"/>
        <w:ind w:left="5954" w:firstLine="0"/>
      </w:pPr>
      <w:r>
        <w:t>УТВЕРЖДЕНО</w:t>
      </w:r>
    </w:p>
    <w:p w:rsidR="00972587" w:rsidRDefault="00972587" w:rsidP="002C5D47">
      <w:pPr>
        <w:spacing w:after="120" w:line="280" w:lineRule="exact"/>
        <w:ind w:left="5954" w:firstLine="0"/>
        <w:rPr>
          <w:rFonts w:eastAsia="Calibri"/>
          <w:lang w:eastAsia="en-US"/>
        </w:rPr>
      </w:pPr>
      <w:r>
        <w:t xml:space="preserve">Решение </w:t>
      </w:r>
      <w:r w:rsidR="009E680E">
        <w:rPr>
          <w:rFonts w:eastAsia="Calibri"/>
          <w:lang w:eastAsia="en-US"/>
        </w:rPr>
        <w:t>Щучинского</w:t>
      </w:r>
      <w:r w:rsidRPr="00501895">
        <w:rPr>
          <w:rFonts w:eastAsia="Calibri"/>
          <w:lang w:eastAsia="en-US"/>
        </w:rPr>
        <w:t xml:space="preserve"> районного исполнительного комитета</w:t>
      </w:r>
    </w:p>
    <w:p w:rsidR="00972587" w:rsidRPr="00501895" w:rsidRDefault="002C5D47" w:rsidP="002C5D47">
      <w:pPr>
        <w:spacing w:after="120" w:line="280" w:lineRule="exact"/>
        <w:ind w:left="5670" w:firstLine="284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</w:t>
      </w:r>
      <w:r w:rsidR="00972587">
        <w:rPr>
          <w:rFonts w:eastAsia="Calibri"/>
          <w:lang w:eastAsia="en-US"/>
        </w:rPr>
        <w:t xml:space="preserve"> №</w:t>
      </w:r>
      <w:r w:rsidR="00B56F4A">
        <w:rPr>
          <w:rFonts w:eastAsia="Calibri"/>
          <w:lang w:eastAsia="en-US"/>
        </w:rPr>
        <w:t xml:space="preserve"> </w:t>
      </w:r>
      <w:r w:rsidR="009E680E">
        <w:rPr>
          <w:rFonts w:eastAsia="Calibri"/>
          <w:lang w:eastAsia="en-US"/>
        </w:rPr>
        <w:t xml:space="preserve"> </w:t>
      </w:r>
    </w:p>
    <w:p w:rsidR="00972587" w:rsidRDefault="009E680E" w:rsidP="00972587">
      <w:pPr>
        <w:pStyle w:val="a3"/>
        <w:spacing w:line="280" w:lineRule="exact"/>
        <w:ind w:right="3968" w:firstLine="0"/>
      </w:pPr>
      <w:r>
        <w:t>ПОРЯДОК</w:t>
      </w:r>
    </w:p>
    <w:p w:rsidR="00972587" w:rsidRDefault="00972587" w:rsidP="00972587">
      <w:pPr>
        <w:pStyle w:val="a3"/>
        <w:spacing w:line="280" w:lineRule="exact"/>
        <w:ind w:right="3968" w:firstLine="0"/>
      </w:pPr>
      <w:r>
        <w:t>организации и проведени</w:t>
      </w:r>
      <w:r w:rsidR="009E680E">
        <w:t>я</w:t>
      </w:r>
      <w:r>
        <w:t xml:space="preserve"> конкурса эскизн</w:t>
      </w:r>
      <w:r w:rsidR="004F07E8">
        <w:t>ых</w:t>
      </w:r>
      <w:r>
        <w:t xml:space="preserve"> проект</w:t>
      </w:r>
      <w:r w:rsidR="004F07E8">
        <w:t>ов по созданию</w:t>
      </w:r>
      <w:r>
        <w:t xml:space="preserve"> мемориальной доски </w:t>
      </w:r>
      <w:r w:rsidR="009E680E">
        <w:rPr>
          <w:lang w:val="be-BY"/>
        </w:rPr>
        <w:t>Гастелло</w:t>
      </w:r>
      <w:r w:rsidR="004F07E8">
        <w:rPr>
          <w:lang w:val="be-BY"/>
        </w:rPr>
        <w:t xml:space="preserve"> </w:t>
      </w:r>
      <w:r w:rsidR="002C5D47">
        <w:rPr>
          <w:lang w:val="be-BY"/>
        </w:rPr>
        <w:t xml:space="preserve">Николаю Францевичу </w:t>
      </w:r>
      <w:r w:rsidR="004F07E8">
        <w:rPr>
          <w:lang w:val="be-BY"/>
        </w:rPr>
        <w:t>в городе Щучине</w:t>
      </w:r>
    </w:p>
    <w:p w:rsidR="00972587" w:rsidRDefault="00972587" w:rsidP="002C5D47">
      <w:pPr>
        <w:pStyle w:val="a3"/>
        <w:spacing w:line="360" w:lineRule="auto"/>
        <w:ind w:right="3968" w:firstLine="0"/>
      </w:pPr>
    </w:p>
    <w:p w:rsidR="009E680E" w:rsidRDefault="00972587" w:rsidP="00972587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9E680E">
        <w:rPr>
          <w:sz w:val="30"/>
          <w:szCs w:val="30"/>
        </w:rPr>
        <w:t xml:space="preserve"> ОБЩИЕ ПОЛОЖЕНИЯ</w:t>
      </w:r>
    </w:p>
    <w:p w:rsidR="009E680E" w:rsidRPr="009E680E" w:rsidRDefault="009E680E" w:rsidP="009E680E">
      <w:pPr>
        <w:contextualSpacing/>
        <w:rPr>
          <w:rFonts w:eastAsia="Calibri"/>
          <w:lang w:eastAsia="en-US"/>
        </w:rPr>
      </w:pPr>
      <w:r w:rsidRPr="009E680E">
        <w:rPr>
          <w:rFonts w:eastAsia="Calibri"/>
          <w:lang w:eastAsia="en-US"/>
        </w:rPr>
        <w:t xml:space="preserve">Николай Францевич Гастелло (1907–1941) – советский военный лётчик, в момент гибели занимал должность командира 2-й эскадрильи 207-го дальнебомбардировочного авиационного полка 42-й дальнебомбардировочной авиационной дивизии 3-го дальнебомбардировочного авиационного корпуса Дальнебомбардировочной авиации ВВС РККА в звании капитана. Погиб во время боевого вылета. </w:t>
      </w:r>
      <w:r w:rsidR="009F3A1C">
        <w:rPr>
          <w:rFonts w:eastAsia="Calibri"/>
          <w:lang w:eastAsia="en-US"/>
        </w:rPr>
        <w:t xml:space="preserve">За </w:t>
      </w:r>
      <w:r w:rsidR="009F3A1C" w:rsidRPr="009E680E">
        <w:rPr>
          <w:rFonts w:eastAsia="Calibri"/>
          <w:lang w:eastAsia="en-US"/>
        </w:rPr>
        <w:t>образцовое выполнение боевых заданий командования на фронте борьбы с германским фашизмом и проявлен</w:t>
      </w:r>
      <w:r w:rsidR="009F3A1C">
        <w:rPr>
          <w:rFonts w:eastAsia="Calibri"/>
          <w:lang w:eastAsia="en-US"/>
        </w:rPr>
        <w:t>ные при этом отвагу и геройство</w:t>
      </w:r>
      <w:r w:rsidR="009F3A1C" w:rsidRPr="009E680E">
        <w:rPr>
          <w:rFonts w:eastAsia="Calibri"/>
          <w:lang w:eastAsia="en-US"/>
        </w:rPr>
        <w:t xml:space="preserve"> </w:t>
      </w:r>
      <w:r w:rsidRPr="009E680E">
        <w:rPr>
          <w:rFonts w:eastAsia="Calibri"/>
          <w:lang w:eastAsia="en-US"/>
        </w:rPr>
        <w:t>Указом Президиума Верховного Совета СССР от 26 июля 1941 г. капитан Николай Францевич Гастелло был посмертно удостоен</w:t>
      </w:r>
      <w:r w:rsidR="009F3A1C">
        <w:rPr>
          <w:rFonts w:eastAsia="Calibri"/>
          <w:lang w:eastAsia="en-US"/>
        </w:rPr>
        <w:t xml:space="preserve"> звания Героя Советского Союза.</w:t>
      </w:r>
    </w:p>
    <w:p w:rsidR="009E680E" w:rsidRDefault="009E680E" w:rsidP="00972587">
      <w:pPr>
        <w:pStyle w:val="Default"/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С целью увековечивания памяти о </w:t>
      </w:r>
      <w:r w:rsidRPr="007072D3">
        <w:rPr>
          <w:sz w:val="30"/>
          <w:szCs w:val="30"/>
          <w:lang w:val="be-BY"/>
        </w:rPr>
        <w:t>летчик</w:t>
      </w:r>
      <w:r>
        <w:rPr>
          <w:sz w:val="30"/>
          <w:szCs w:val="30"/>
          <w:lang w:val="be-BY"/>
        </w:rPr>
        <w:t>е</w:t>
      </w:r>
      <w:r w:rsidRPr="007072D3">
        <w:rPr>
          <w:sz w:val="30"/>
          <w:szCs w:val="30"/>
          <w:lang w:val="be-BY"/>
        </w:rPr>
        <w:t>-геро</w:t>
      </w:r>
      <w:r>
        <w:rPr>
          <w:sz w:val="30"/>
          <w:szCs w:val="30"/>
          <w:lang w:val="be-BY"/>
        </w:rPr>
        <w:t xml:space="preserve">е объявляется конкурс эскизных проектов по созданию </w:t>
      </w:r>
      <w:r>
        <w:rPr>
          <w:sz w:val="30"/>
          <w:szCs w:val="30"/>
        </w:rPr>
        <w:t xml:space="preserve">мемориальной доски </w:t>
      </w:r>
      <w:r w:rsidRPr="00F43E69">
        <w:rPr>
          <w:sz w:val="30"/>
          <w:szCs w:val="30"/>
        </w:rPr>
        <w:t>Гастелло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Николаю Францевичу в городе Щучине (далее – мемориальная доска).</w:t>
      </w:r>
    </w:p>
    <w:p w:rsidR="009E680E" w:rsidRPr="009E680E" w:rsidRDefault="009E680E" w:rsidP="009E680E">
      <w:pPr>
        <w:ind w:firstLine="660"/>
        <w:rPr>
          <w:rFonts w:eastAsia="Calibri"/>
          <w:lang w:val="be-BY" w:eastAsia="en-US"/>
        </w:rPr>
      </w:pPr>
      <w:r w:rsidRPr="009E680E">
        <w:rPr>
          <w:rFonts w:eastAsia="Calibri"/>
          <w:lang w:val="be-BY" w:eastAsia="en-US"/>
        </w:rPr>
        <w:t xml:space="preserve">Установка </w:t>
      </w:r>
      <w:r w:rsidR="009156E3">
        <w:rPr>
          <w:rFonts w:eastAsia="Calibri"/>
          <w:lang w:val="be-BY" w:eastAsia="en-US"/>
        </w:rPr>
        <w:t xml:space="preserve">мемориальной </w:t>
      </w:r>
      <w:r w:rsidRPr="009E680E">
        <w:rPr>
          <w:rFonts w:eastAsia="Calibri"/>
          <w:lang w:val="be-BY" w:eastAsia="en-US"/>
        </w:rPr>
        <w:t xml:space="preserve">доски предполагается на здании учреждения </w:t>
      </w:r>
      <w:r w:rsidRPr="009E680E">
        <w:rPr>
          <w:rFonts w:eastAsia="Calibri"/>
          <w:lang w:eastAsia="en-US"/>
        </w:rPr>
        <w:t>«</w:t>
      </w:r>
      <w:r w:rsidRPr="009E680E">
        <w:rPr>
          <w:rFonts w:eastAsia="Calibri"/>
          <w:lang w:val="be-BY" w:eastAsia="en-US"/>
        </w:rPr>
        <w:t xml:space="preserve">Редакция Щучинской районной газеты </w:t>
      </w:r>
      <w:r w:rsidRPr="009E680E">
        <w:rPr>
          <w:rFonts w:eastAsia="Calibri"/>
          <w:lang w:eastAsia="en-US"/>
        </w:rPr>
        <w:t>«</w:t>
      </w:r>
      <w:r w:rsidRPr="009E680E">
        <w:rPr>
          <w:rFonts w:eastAsia="Calibri"/>
          <w:lang w:val="be-BY" w:eastAsia="en-US"/>
        </w:rPr>
        <w:t>Дзянн</w:t>
      </w:r>
      <w:r w:rsidR="00A4430E">
        <w:rPr>
          <w:rFonts w:eastAsia="Calibri"/>
          <w:lang w:val="be-BY" w:eastAsia="en-US"/>
        </w:rPr>
        <w:t>и</w:t>
      </w:r>
      <w:r w:rsidRPr="009E680E">
        <w:rPr>
          <w:rFonts w:eastAsia="Calibri"/>
          <w:lang w:val="be-BY" w:eastAsia="en-US"/>
        </w:rPr>
        <w:t>ца</w:t>
      </w:r>
      <w:r w:rsidRPr="009E680E">
        <w:rPr>
          <w:rFonts w:eastAsia="Calibri"/>
          <w:lang w:eastAsia="en-US"/>
        </w:rPr>
        <w:t>»</w:t>
      </w:r>
      <w:r w:rsidRPr="009E680E">
        <w:rPr>
          <w:rFonts w:eastAsia="Calibri"/>
          <w:lang w:val="be-BY" w:eastAsia="en-US"/>
        </w:rPr>
        <w:t xml:space="preserve"> в городе Щучине, которое располагается на улице, названной в честь летчика-героя. О</w:t>
      </w:r>
      <w:r w:rsidRPr="009E680E">
        <w:rPr>
          <w:rFonts w:eastAsia="Calibri"/>
          <w:lang w:eastAsia="en-US"/>
        </w:rPr>
        <w:t>ткрытие мемориальной доски будет приурочено к празднованию 80-летия освобождения Беларуси от немецко-фашистских захватчиков</w:t>
      </w:r>
      <w:r w:rsidRPr="009E680E">
        <w:rPr>
          <w:rFonts w:eastAsia="Calibri"/>
          <w:lang w:val="be-BY" w:eastAsia="en-US"/>
        </w:rPr>
        <w:t>.</w:t>
      </w:r>
    </w:p>
    <w:p w:rsidR="009E680E" w:rsidRPr="009E680E" w:rsidRDefault="009E680E" w:rsidP="00972587">
      <w:pPr>
        <w:pStyle w:val="Default"/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2. ЦЕЛИ И ЗАДАЧИ ПРОЕКТА</w:t>
      </w:r>
    </w:p>
    <w:p w:rsidR="00A326AF" w:rsidRDefault="00C76DD3" w:rsidP="009156E3">
      <w:pPr>
        <w:pStyle w:val="Default"/>
        <w:ind w:firstLine="708"/>
        <w:rPr>
          <w:sz w:val="30"/>
          <w:szCs w:val="30"/>
        </w:rPr>
      </w:pPr>
      <w:r>
        <w:rPr>
          <w:sz w:val="30"/>
          <w:szCs w:val="30"/>
        </w:rPr>
        <w:t>Целью к</w:t>
      </w:r>
      <w:r w:rsidRPr="00C76DD3">
        <w:rPr>
          <w:sz w:val="30"/>
          <w:szCs w:val="30"/>
        </w:rPr>
        <w:t>онкурс</w:t>
      </w:r>
      <w:r>
        <w:rPr>
          <w:sz w:val="30"/>
          <w:szCs w:val="30"/>
        </w:rPr>
        <w:t>а</w:t>
      </w:r>
      <w:r w:rsidRPr="00C76DD3">
        <w:rPr>
          <w:sz w:val="30"/>
          <w:szCs w:val="30"/>
        </w:rPr>
        <w:t xml:space="preserve"> </w:t>
      </w:r>
      <w:r>
        <w:rPr>
          <w:sz w:val="30"/>
          <w:szCs w:val="30"/>
        </w:rPr>
        <w:t>является</w:t>
      </w:r>
      <w:r w:rsidRPr="00C76DD3">
        <w:rPr>
          <w:sz w:val="30"/>
          <w:szCs w:val="30"/>
        </w:rPr>
        <w:t xml:space="preserve"> поиск наиболее выразительного отражения образа</w:t>
      </w:r>
      <w:r>
        <w:rPr>
          <w:sz w:val="30"/>
          <w:szCs w:val="30"/>
        </w:rPr>
        <w:t xml:space="preserve"> </w:t>
      </w:r>
      <w:r w:rsidRPr="00F43E69">
        <w:rPr>
          <w:sz w:val="30"/>
          <w:szCs w:val="30"/>
        </w:rPr>
        <w:t>Гастелло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Николая Францевича.</w:t>
      </w:r>
    </w:p>
    <w:p w:rsidR="00C93C54" w:rsidRDefault="00C93C54" w:rsidP="00BD3202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 ОРГАНИЗАТОР КОНКУРСА</w:t>
      </w:r>
    </w:p>
    <w:p w:rsidR="00972587" w:rsidRDefault="00972587" w:rsidP="00972587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Организатором конкурса является </w:t>
      </w:r>
      <w:r w:rsidR="00C93C54">
        <w:rPr>
          <w:sz w:val="30"/>
          <w:szCs w:val="30"/>
        </w:rPr>
        <w:t xml:space="preserve">Щучинский районный исполнительный комитет (далее – </w:t>
      </w:r>
      <w:r>
        <w:rPr>
          <w:sz w:val="30"/>
          <w:szCs w:val="30"/>
        </w:rPr>
        <w:t>райисполком</w:t>
      </w:r>
      <w:r w:rsidR="00C93C54">
        <w:rPr>
          <w:sz w:val="30"/>
          <w:szCs w:val="30"/>
        </w:rPr>
        <w:t>)</w:t>
      </w:r>
      <w:r>
        <w:rPr>
          <w:sz w:val="30"/>
          <w:szCs w:val="30"/>
        </w:rPr>
        <w:t>.</w:t>
      </w:r>
    </w:p>
    <w:p w:rsidR="00C93C54" w:rsidRDefault="00C93C54" w:rsidP="00972587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4. УСЛОВИЯ И ПОРЯДОК ПРОВЕДЕНИЯ КОНКУРСА</w:t>
      </w:r>
    </w:p>
    <w:p w:rsidR="00911226" w:rsidRDefault="00C93C54" w:rsidP="00972587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4.1. </w:t>
      </w:r>
      <w:r w:rsidR="00911226">
        <w:rPr>
          <w:sz w:val="30"/>
          <w:szCs w:val="30"/>
        </w:rPr>
        <w:t>Участники конкурса.</w:t>
      </w:r>
    </w:p>
    <w:p w:rsidR="00972587" w:rsidRDefault="00911226" w:rsidP="00972587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конкурсе могут участвовать авторы и авторские коллективы, способные разработать эскизный проект мемориальной доски. Возраст участников не ограничен.</w:t>
      </w:r>
    </w:p>
    <w:p w:rsidR="00911226" w:rsidRDefault="00911226" w:rsidP="00972587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4.2. Сроки проведения конкурса.</w:t>
      </w:r>
    </w:p>
    <w:p w:rsidR="00911226" w:rsidRDefault="00F84B3D" w:rsidP="00972587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Сроки проведения конкурса: с 3 июня 2024 г. по 17 июня 2024 г. </w:t>
      </w:r>
      <w:r w:rsidR="00911226">
        <w:rPr>
          <w:sz w:val="30"/>
          <w:szCs w:val="30"/>
        </w:rPr>
        <w:t>Ко</w:t>
      </w:r>
      <w:r>
        <w:rPr>
          <w:sz w:val="30"/>
          <w:szCs w:val="30"/>
        </w:rPr>
        <w:t xml:space="preserve">нкурсные работы принимаются до </w:t>
      </w:r>
      <w:r w:rsidR="00C575F5">
        <w:rPr>
          <w:sz w:val="30"/>
          <w:szCs w:val="30"/>
        </w:rPr>
        <w:t xml:space="preserve">17:00 </w:t>
      </w:r>
      <w:r>
        <w:rPr>
          <w:sz w:val="30"/>
          <w:szCs w:val="30"/>
        </w:rPr>
        <w:t>17</w:t>
      </w:r>
      <w:r w:rsidR="00911226">
        <w:rPr>
          <w:sz w:val="30"/>
          <w:szCs w:val="30"/>
        </w:rPr>
        <w:t xml:space="preserve"> ию</w:t>
      </w:r>
      <w:r>
        <w:rPr>
          <w:sz w:val="30"/>
          <w:szCs w:val="30"/>
        </w:rPr>
        <w:t>ня</w:t>
      </w:r>
      <w:r w:rsidR="00911226">
        <w:rPr>
          <w:sz w:val="30"/>
          <w:szCs w:val="30"/>
        </w:rPr>
        <w:t xml:space="preserve"> 2024 г. включительно в </w:t>
      </w:r>
      <w:r w:rsidR="00A326AF">
        <w:rPr>
          <w:sz w:val="30"/>
          <w:szCs w:val="30"/>
        </w:rPr>
        <w:t>сектор культуры Щучинского районного исполнительного комитета</w:t>
      </w:r>
      <w:r w:rsidR="00911226">
        <w:rPr>
          <w:sz w:val="30"/>
          <w:szCs w:val="30"/>
        </w:rPr>
        <w:t xml:space="preserve"> по адресу: г. Щучин, ул. Советская, 4, </w:t>
      </w:r>
      <w:r>
        <w:rPr>
          <w:sz w:val="30"/>
          <w:szCs w:val="30"/>
        </w:rPr>
        <w:t xml:space="preserve">3 этаж, каб. 8, </w:t>
      </w:r>
      <w:r w:rsidR="00911226">
        <w:rPr>
          <w:sz w:val="30"/>
          <w:szCs w:val="30"/>
        </w:rPr>
        <w:t>тел. 8 01514 2 11 25.</w:t>
      </w:r>
    </w:p>
    <w:p w:rsidR="00911226" w:rsidRDefault="00911226" w:rsidP="00972587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Итоги конкурса будут подведены после определения жюри конкурса лучшего эскизного проекта мемориальной доски</w:t>
      </w:r>
      <w:r w:rsidR="00623011">
        <w:rPr>
          <w:sz w:val="30"/>
          <w:szCs w:val="30"/>
        </w:rPr>
        <w:t>.</w:t>
      </w:r>
    </w:p>
    <w:p w:rsidR="0031076B" w:rsidRPr="0031076B" w:rsidRDefault="00972587" w:rsidP="0031076B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нарушении условий конкурса, срока подачи конкурсных материалов, эскизный проект не рассматривается. </w:t>
      </w:r>
    </w:p>
    <w:p w:rsidR="0031076B" w:rsidRDefault="0031076B" w:rsidP="00972587">
      <w:pPr>
        <w:pStyle w:val="Default"/>
        <w:ind w:firstLine="708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4.3. Оформление конкурсного проекта.</w:t>
      </w:r>
    </w:p>
    <w:p w:rsidR="00E64C00" w:rsidRDefault="00E64C00" w:rsidP="00370B28">
      <w:pPr>
        <w:pStyle w:val="Default"/>
        <w:ind w:firstLine="708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Конкурсные материалы должны включать: </w:t>
      </w:r>
      <w:r w:rsidR="00F26D61">
        <w:rPr>
          <w:color w:val="auto"/>
          <w:sz w:val="30"/>
          <w:szCs w:val="30"/>
        </w:rPr>
        <w:t>эскизный проект</w:t>
      </w:r>
      <w:r>
        <w:rPr>
          <w:color w:val="auto"/>
          <w:sz w:val="30"/>
          <w:szCs w:val="30"/>
        </w:rPr>
        <w:t xml:space="preserve"> в масштабе не менее 1:10, краткую пояснительную записку с обоснованием п</w:t>
      </w:r>
      <w:r w:rsidR="00F26D61">
        <w:rPr>
          <w:color w:val="auto"/>
          <w:sz w:val="30"/>
          <w:szCs w:val="30"/>
        </w:rPr>
        <w:t xml:space="preserve">редлагаемого эскизного проекта. </w:t>
      </w:r>
      <w:r>
        <w:rPr>
          <w:color w:val="auto"/>
          <w:sz w:val="30"/>
          <w:szCs w:val="30"/>
        </w:rPr>
        <w:t>Эскизный проект должен быть представлен на жестком планшете размером 1,0 х 1,0 м.</w:t>
      </w:r>
    </w:p>
    <w:p w:rsidR="00972587" w:rsidRPr="008654CD" w:rsidRDefault="00972587" w:rsidP="00972587">
      <w:pPr>
        <w:pStyle w:val="rtejustify"/>
        <w:shd w:val="clear" w:color="auto" w:fill="FFFFFF"/>
        <w:spacing w:before="0" w:beforeAutospacing="0" w:after="0" w:afterAutospacing="0"/>
        <w:ind w:right="-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Композиционное и пластическое исполнение мемориальной доски должно быть </w:t>
      </w:r>
      <w:r w:rsidRPr="008654CD">
        <w:rPr>
          <w:sz w:val="30"/>
          <w:szCs w:val="30"/>
        </w:rPr>
        <w:t>выдержано в лучших традициях национального и монументального искусства. Место установки – </w:t>
      </w:r>
      <w:r w:rsidRPr="008654CD">
        <w:rPr>
          <w:sz w:val="30"/>
          <w:szCs w:val="30"/>
          <w:lang w:val="be-BY"/>
        </w:rPr>
        <w:t xml:space="preserve">фасад здания </w:t>
      </w:r>
      <w:r w:rsidR="0031076B" w:rsidRPr="007072D3">
        <w:rPr>
          <w:rFonts w:eastAsia="Calibri"/>
          <w:sz w:val="30"/>
          <w:szCs w:val="30"/>
          <w:lang w:val="be-BY"/>
        </w:rPr>
        <w:t xml:space="preserve">учреждения </w:t>
      </w:r>
      <w:r w:rsidR="0031076B" w:rsidRPr="007072D3">
        <w:rPr>
          <w:rFonts w:eastAsia="Calibri"/>
          <w:sz w:val="30"/>
          <w:szCs w:val="30"/>
        </w:rPr>
        <w:t>«</w:t>
      </w:r>
      <w:r w:rsidR="0031076B" w:rsidRPr="007072D3">
        <w:rPr>
          <w:rFonts w:eastAsia="Calibri"/>
          <w:sz w:val="30"/>
          <w:szCs w:val="30"/>
          <w:lang w:val="be-BY"/>
        </w:rPr>
        <w:t xml:space="preserve">Редакция Щучинской районной газеты </w:t>
      </w:r>
      <w:r w:rsidR="0031076B" w:rsidRPr="007072D3">
        <w:rPr>
          <w:rFonts w:eastAsia="Calibri"/>
          <w:sz w:val="30"/>
          <w:szCs w:val="30"/>
        </w:rPr>
        <w:t>«</w:t>
      </w:r>
      <w:r w:rsidR="0031076B" w:rsidRPr="007072D3">
        <w:rPr>
          <w:rFonts w:eastAsia="Calibri"/>
          <w:sz w:val="30"/>
          <w:szCs w:val="30"/>
          <w:lang w:val="be-BY"/>
        </w:rPr>
        <w:t>Дзянн</w:t>
      </w:r>
      <w:r w:rsidR="00A4430E">
        <w:rPr>
          <w:rFonts w:eastAsia="Calibri"/>
          <w:sz w:val="30"/>
          <w:szCs w:val="30"/>
          <w:lang w:val="be-BY"/>
        </w:rPr>
        <w:t>и</w:t>
      </w:r>
      <w:r w:rsidR="0031076B" w:rsidRPr="007072D3">
        <w:rPr>
          <w:rFonts w:eastAsia="Calibri"/>
          <w:sz w:val="30"/>
          <w:szCs w:val="30"/>
          <w:lang w:val="be-BY"/>
        </w:rPr>
        <w:t>ца</w:t>
      </w:r>
      <w:r w:rsidR="0031076B" w:rsidRPr="007072D3">
        <w:rPr>
          <w:rFonts w:eastAsia="Calibri"/>
          <w:sz w:val="30"/>
          <w:szCs w:val="30"/>
        </w:rPr>
        <w:t>»</w:t>
      </w:r>
      <w:r w:rsidR="0031076B" w:rsidRPr="007072D3">
        <w:rPr>
          <w:rFonts w:eastAsia="Calibri"/>
          <w:sz w:val="30"/>
          <w:szCs w:val="30"/>
          <w:lang w:val="be-BY"/>
        </w:rPr>
        <w:t xml:space="preserve"> в городе Щучине</w:t>
      </w:r>
      <w:r w:rsidR="0031076B">
        <w:rPr>
          <w:sz w:val="30"/>
          <w:szCs w:val="30"/>
        </w:rPr>
        <w:t>.</w:t>
      </w:r>
      <w:r w:rsidRPr="008654CD">
        <w:rPr>
          <w:sz w:val="30"/>
          <w:szCs w:val="30"/>
        </w:rPr>
        <w:t xml:space="preserve"> Мемориальная доска должна представлять комбинацию портрета, текста и </w:t>
      </w:r>
      <w:r w:rsidR="00BD4410">
        <w:rPr>
          <w:sz w:val="30"/>
          <w:szCs w:val="30"/>
        </w:rPr>
        <w:t>медаль</w:t>
      </w:r>
      <w:r w:rsidR="00623011">
        <w:rPr>
          <w:sz w:val="30"/>
          <w:szCs w:val="30"/>
        </w:rPr>
        <w:t>.</w:t>
      </w:r>
      <w:r w:rsidR="00B37479" w:rsidRPr="00B37479">
        <w:rPr>
          <w:sz w:val="30"/>
          <w:szCs w:val="30"/>
        </w:rPr>
        <w:t xml:space="preserve"> </w:t>
      </w:r>
      <w:r w:rsidR="00B37479">
        <w:rPr>
          <w:sz w:val="30"/>
          <w:szCs w:val="30"/>
        </w:rPr>
        <w:t>Материал мемориальной доски – </w:t>
      </w:r>
      <w:r w:rsidR="00B37479" w:rsidRPr="008654CD">
        <w:rPr>
          <w:sz w:val="30"/>
          <w:szCs w:val="30"/>
        </w:rPr>
        <w:t xml:space="preserve">гранит, размер </w:t>
      </w:r>
      <w:r w:rsidR="00B37479">
        <w:rPr>
          <w:sz w:val="30"/>
          <w:szCs w:val="30"/>
        </w:rPr>
        <w:t xml:space="preserve">50х70 </w:t>
      </w:r>
      <w:r w:rsidR="00B37479" w:rsidRPr="008654CD">
        <w:rPr>
          <w:sz w:val="30"/>
          <w:szCs w:val="30"/>
        </w:rPr>
        <w:t>сантиметров.</w:t>
      </w:r>
    </w:p>
    <w:p w:rsidR="0031076B" w:rsidRDefault="0031076B" w:rsidP="00972587">
      <w:pPr>
        <w:pStyle w:val="rtejustify"/>
        <w:shd w:val="clear" w:color="auto" w:fill="FFFFFF"/>
        <w:spacing w:before="0" w:beforeAutospacing="0" w:after="0" w:afterAutospacing="0"/>
        <w:ind w:right="-1" w:firstLine="708"/>
        <w:jc w:val="both"/>
        <w:rPr>
          <w:sz w:val="30"/>
          <w:szCs w:val="30"/>
        </w:rPr>
      </w:pPr>
      <w:r>
        <w:rPr>
          <w:sz w:val="30"/>
          <w:szCs w:val="30"/>
        </w:rPr>
        <w:t>4.4. Оформление заявки.</w:t>
      </w:r>
    </w:p>
    <w:p w:rsidR="00254676" w:rsidRDefault="0031076B" w:rsidP="00987EDB">
      <w:pPr>
        <w:pStyle w:val="rtejustify"/>
        <w:shd w:val="clear" w:color="auto" w:fill="FFFFFF"/>
        <w:spacing w:before="0" w:beforeAutospacing="0" w:after="0" w:afterAutospacing="0"/>
        <w:ind w:right="-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заявке </w:t>
      </w:r>
      <w:r w:rsidR="00254676">
        <w:rPr>
          <w:sz w:val="30"/>
          <w:szCs w:val="30"/>
        </w:rPr>
        <w:t>должна</w:t>
      </w:r>
      <w:r>
        <w:rPr>
          <w:sz w:val="30"/>
          <w:szCs w:val="30"/>
        </w:rPr>
        <w:t xml:space="preserve"> </w:t>
      </w:r>
      <w:r w:rsidR="00254676">
        <w:rPr>
          <w:sz w:val="30"/>
          <w:szCs w:val="30"/>
        </w:rPr>
        <w:t xml:space="preserve">быть </w:t>
      </w:r>
      <w:r>
        <w:rPr>
          <w:sz w:val="30"/>
          <w:szCs w:val="30"/>
        </w:rPr>
        <w:t>указа</w:t>
      </w:r>
      <w:r w:rsidR="00254676">
        <w:rPr>
          <w:sz w:val="30"/>
          <w:szCs w:val="30"/>
        </w:rPr>
        <w:t>на следующая информация: фамилия, имя, отчество</w:t>
      </w:r>
      <w:r w:rsidR="00987EDB">
        <w:rPr>
          <w:sz w:val="30"/>
          <w:szCs w:val="30"/>
        </w:rPr>
        <w:t xml:space="preserve"> (если таковое имеется), а также адрес и контактный телефон участника либо коллектива участников конкурса.</w:t>
      </w:r>
    </w:p>
    <w:p w:rsidR="00972587" w:rsidRDefault="00254676" w:rsidP="00972587">
      <w:pPr>
        <w:pStyle w:val="rtejustify"/>
        <w:shd w:val="clear" w:color="auto" w:fill="FFFFFF"/>
        <w:spacing w:before="0" w:beforeAutospacing="0" w:after="0" w:afterAutospacing="0"/>
        <w:ind w:right="-1" w:firstLine="708"/>
        <w:jc w:val="both"/>
        <w:rPr>
          <w:sz w:val="30"/>
          <w:szCs w:val="30"/>
        </w:rPr>
      </w:pPr>
      <w:r>
        <w:rPr>
          <w:sz w:val="30"/>
          <w:szCs w:val="30"/>
        </w:rPr>
        <w:t>4.5</w:t>
      </w:r>
      <w:r w:rsidR="00972587">
        <w:rPr>
          <w:sz w:val="30"/>
          <w:szCs w:val="30"/>
        </w:rPr>
        <w:t xml:space="preserve">. Конкурсные материалы рассматриваются </w:t>
      </w:r>
      <w:r>
        <w:rPr>
          <w:sz w:val="30"/>
          <w:szCs w:val="30"/>
        </w:rPr>
        <w:t xml:space="preserve">жюри </w:t>
      </w:r>
      <w:r w:rsidR="00972587">
        <w:rPr>
          <w:sz w:val="30"/>
          <w:szCs w:val="30"/>
        </w:rPr>
        <w:t xml:space="preserve">на заседании. </w:t>
      </w:r>
      <w:r>
        <w:rPr>
          <w:sz w:val="30"/>
          <w:szCs w:val="30"/>
        </w:rPr>
        <w:t xml:space="preserve">Члены жюри не участвуют в конкурсе и не дают консультации по конкурсным проектам. </w:t>
      </w:r>
      <w:r w:rsidR="00972587">
        <w:rPr>
          <w:sz w:val="30"/>
          <w:szCs w:val="30"/>
        </w:rPr>
        <w:t xml:space="preserve">Конкурс считается состоявшимся, в случае, если </w:t>
      </w:r>
      <w:r w:rsidR="00A4430E">
        <w:rPr>
          <w:sz w:val="30"/>
          <w:szCs w:val="30"/>
        </w:rPr>
        <w:t xml:space="preserve">будет </w:t>
      </w:r>
      <w:r w:rsidR="00972587">
        <w:rPr>
          <w:sz w:val="30"/>
          <w:szCs w:val="30"/>
        </w:rPr>
        <w:t xml:space="preserve">представлен </w:t>
      </w:r>
      <w:r w:rsidR="00A4430E">
        <w:rPr>
          <w:sz w:val="30"/>
          <w:szCs w:val="30"/>
        </w:rPr>
        <w:t>хотя бы</w:t>
      </w:r>
      <w:r w:rsidR="00972587">
        <w:rPr>
          <w:sz w:val="30"/>
          <w:szCs w:val="30"/>
        </w:rPr>
        <w:t xml:space="preserve"> один эскизный проект.</w:t>
      </w:r>
    </w:p>
    <w:p w:rsidR="00972587" w:rsidRDefault="00254676" w:rsidP="003348A3">
      <w:pPr>
        <w:pStyle w:val="rtejustify"/>
        <w:shd w:val="clear" w:color="auto" w:fill="FFFFFF"/>
        <w:spacing w:before="0" w:beforeAutospacing="0" w:after="0" w:afterAutospacing="0"/>
        <w:ind w:right="-1" w:firstLine="708"/>
        <w:jc w:val="both"/>
        <w:rPr>
          <w:sz w:val="30"/>
          <w:szCs w:val="30"/>
        </w:rPr>
      </w:pPr>
      <w:r>
        <w:rPr>
          <w:sz w:val="30"/>
          <w:szCs w:val="30"/>
        </w:rPr>
        <w:t>4.6</w:t>
      </w:r>
      <w:r w:rsidR="00972587">
        <w:rPr>
          <w:sz w:val="30"/>
          <w:szCs w:val="30"/>
        </w:rPr>
        <w:t xml:space="preserve">. Решение </w:t>
      </w:r>
      <w:r>
        <w:rPr>
          <w:sz w:val="30"/>
          <w:szCs w:val="30"/>
        </w:rPr>
        <w:t>жюри</w:t>
      </w:r>
      <w:r w:rsidR="00972587">
        <w:rPr>
          <w:sz w:val="30"/>
          <w:szCs w:val="30"/>
        </w:rPr>
        <w:t xml:space="preserve"> принимается в присутствии не менее половины состава </w:t>
      </w:r>
      <w:r>
        <w:rPr>
          <w:sz w:val="30"/>
          <w:szCs w:val="30"/>
        </w:rPr>
        <w:t>жюри</w:t>
      </w:r>
      <w:r w:rsidR="00972587">
        <w:rPr>
          <w:sz w:val="30"/>
          <w:szCs w:val="30"/>
        </w:rPr>
        <w:t xml:space="preserve"> открытым голосованием, большинством голосов присутствующих. При </w:t>
      </w:r>
      <w:r>
        <w:rPr>
          <w:sz w:val="30"/>
          <w:szCs w:val="30"/>
        </w:rPr>
        <w:t>равном</w:t>
      </w:r>
      <w:r w:rsidR="00972587">
        <w:rPr>
          <w:sz w:val="30"/>
          <w:szCs w:val="30"/>
        </w:rPr>
        <w:t xml:space="preserve"> количестве голосов «за» и</w:t>
      </w:r>
      <w:r>
        <w:rPr>
          <w:sz w:val="30"/>
          <w:szCs w:val="30"/>
        </w:rPr>
        <w:t>ли</w:t>
      </w:r>
      <w:r w:rsidR="00972587">
        <w:rPr>
          <w:sz w:val="30"/>
          <w:szCs w:val="30"/>
        </w:rPr>
        <w:t xml:space="preserve"> «против» голос председателя комиссии является решающим. Решение </w:t>
      </w:r>
      <w:r>
        <w:rPr>
          <w:sz w:val="30"/>
          <w:szCs w:val="30"/>
        </w:rPr>
        <w:t>жюри</w:t>
      </w:r>
      <w:r w:rsidR="00972587">
        <w:rPr>
          <w:sz w:val="30"/>
          <w:szCs w:val="30"/>
        </w:rPr>
        <w:t xml:space="preserve"> оформляется протоколом, который подписывается всеми членами </w:t>
      </w:r>
      <w:r>
        <w:rPr>
          <w:sz w:val="30"/>
          <w:szCs w:val="30"/>
        </w:rPr>
        <w:t>жюри, принявшим участие в голосовании.</w:t>
      </w:r>
    </w:p>
    <w:p w:rsidR="00972587" w:rsidRDefault="00254676" w:rsidP="003348A3">
      <w:pPr>
        <w:pStyle w:val="a3"/>
        <w:ind w:firstLine="708"/>
      </w:pPr>
      <w:r>
        <w:t>4.7.</w:t>
      </w:r>
      <w:r w:rsidR="00972587">
        <w:t> Критерии оценки эскизных проектов:</w:t>
      </w:r>
    </w:p>
    <w:p w:rsidR="00972587" w:rsidRDefault="00972587" w:rsidP="003348A3">
      <w:pPr>
        <w:pStyle w:val="a3"/>
        <w:ind w:firstLine="708"/>
      </w:pPr>
      <w:r>
        <w:t>соответствие условиям конкурса</w:t>
      </w:r>
      <w:r w:rsidR="00254676">
        <w:t>;</w:t>
      </w:r>
    </w:p>
    <w:p w:rsidR="00972587" w:rsidRDefault="00623011" w:rsidP="003348A3">
      <w:pPr>
        <w:pStyle w:val="a3"/>
        <w:ind w:firstLine="708"/>
      </w:pPr>
      <w:r>
        <w:t>отражение наиболее выразительного образа</w:t>
      </w:r>
      <w:r w:rsidR="00987EDB">
        <w:t xml:space="preserve"> Гастелло Н.Ф.</w:t>
      </w:r>
      <w:r w:rsidR="00972587" w:rsidRPr="003164D2">
        <w:t>;</w:t>
      </w:r>
    </w:p>
    <w:p w:rsidR="00254676" w:rsidRDefault="00972587" w:rsidP="003348A3">
      <w:pPr>
        <w:pStyle w:val="a3"/>
        <w:ind w:firstLine="708"/>
      </w:pPr>
      <w:r>
        <w:t xml:space="preserve">использование </w:t>
      </w:r>
      <w:r w:rsidR="00254676">
        <w:t>оригинального решения.</w:t>
      </w:r>
    </w:p>
    <w:p w:rsidR="00BD3202" w:rsidRDefault="00254676" w:rsidP="00B37479">
      <w:r>
        <w:t>4.8.</w:t>
      </w:r>
      <w:r w:rsidR="00972587" w:rsidRPr="00411ACF">
        <w:t> После</w:t>
      </w:r>
      <w:r w:rsidR="00972587">
        <w:t xml:space="preserve"> окончания работы </w:t>
      </w:r>
      <w:r w:rsidR="00623011">
        <w:t>жюри</w:t>
      </w:r>
      <w:r w:rsidR="00972587">
        <w:t xml:space="preserve"> конкурсные материалы возвращаются всем участникам конкурса.</w:t>
      </w:r>
    </w:p>
    <w:p w:rsidR="00B37479" w:rsidRDefault="00B37479" w:rsidP="003348A3">
      <w:r>
        <w:lastRenderedPageBreak/>
        <w:t>4.9. Итоги конкурса публикуются в недельный срок после вынесения решения жюри на официальном сайте райисполкома.</w:t>
      </w:r>
    </w:p>
    <w:p w:rsidR="003348A3" w:rsidRDefault="003348A3" w:rsidP="00BD3202">
      <w:pPr>
        <w:spacing w:after="120" w:line="280" w:lineRule="exact"/>
        <w:ind w:left="5670" w:firstLine="0"/>
      </w:pPr>
    </w:p>
    <w:p w:rsidR="004F07E8" w:rsidRDefault="004F07E8" w:rsidP="00BD3202">
      <w:pPr>
        <w:spacing w:after="120" w:line="280" w:lineRule="exact"/>
        <w:ind w:left="5670" w:firstLine="0"/>
      </w:pPr>
    </w:p>
    <w:p w:rsidR="004F07E8" w:rsidRDefault="004F07E8" w:rsidP="00BD3202">
      <w:pPr>
        <w:spacing w:after="120" w:line="280" w:lineRule="exact"/>
        <w:ind w:left="5670" w:firstLine="0"/>
      </w:pPr>
    </w:p>
    <w:p w:rsidR="004F07E8" w:rsidRDefault="004F07E8" w:rsidP="00BD3202">
      <w:pPr>
        <w:spacing w:after="120" w:line="280" w:lineRule="exact"/>
        <w:ind w:left="5670" w:firstLine="0"/>
      </w:pPr>
    </w:p>
    <w:p w:rsidR="004F07E8" w:rsidRDefault="004F07E8" w:rsidP="00BD3202">
      <w:pPr>
        <w:spacing w:after="120" w:line="280" w:lineRule="exact"/>
        <w:ind w:left="5670" w:firstLine="0"/>
      </w:pPr>
    </w:p>
    <w:p w:rsidR="004F07E8" w:rsidRDefault="004F07E8" w:rsidP="00BD3202">
      <w:pPr>
        <w:spacing w:after="120" w:line="280" w:lineRule="exact"/>
        <w:ind w:left="5670" w:firstLine="0"/>
      </w:pPr>
    </w:p>
    <w:p w:rsidR="004F07E8" w:rsidRDefault="004F07E8" w:rsidP="00BD3202">
      <w:pPr>
        <w:spacing w:after="120" w:line="280" w:lineRule="exact"/>
        <w:ind w:left="5670" w:firstLine="0"/>
      </w:pPr>
    </w:p>
    <w:p w:rsidR="004F07E8" w:rsidRDefault="004F07E8" w:rsidP="00BD3202">
      <w:pPr>
        <w:spacing w:after="120" w:line="280" w:lineRule="exact"/>
        <w:ind w:left="5670" w:firstLine="0"/>
      </w:pPr>
    </w:p>
    <w:p w:rsidR="004F07E8" w:rsidRDefault="004F07E8" w:rsidP="00BD3202">
      <w:pPr>
        <w:spacing w:after="120" w:line="280" w:lineRule="exact"/>
        <w:ind w:left="5670" w:firstLine="0"/>
      </w:pPr>
    </w:p>
    <w:p w:rsidR="004F07E8" w:rsidRDefault="004F07E8" w:rsidP="00BD3202">
      <w:pPr>
        <w:spacing w:after="120" w:line="280" w:lineRule="exact"/>
        <w:ind w:left="5670" w:firstLine="0"/>
      </w:pPr>
    </w:p>
    <w:p w:rsidR="004F07E8" w:rsidRDefault="004F07E8" w:rsidP="00BD3202">
      <w:pPr>
        <w:spacing w:after="120" w:line="280" w:lineRule="exact"/>
        <w:ind w:left="5670" w:firstLine="0"/>
      </w:pPr>
    </w:p>
    <w:p w:rsidR="004F07E8" w:rsidRDefault="004F07E8" w:rsidP="00BD3202">
      <w:pPr>
        <w:spacing w:after="120" w:line="280" w:lineRule="exact"/>
        <w:ind w:left="5670" w:firstLine="0"/>
      </w:pPr>
    </w:p>
    <w:p w:rsidR="004F07E8" w:rsidRDefault="004F07E8" w:rsidP="00BD3202">
      <w:pPr>
        <w:spacing w:after="120" w:line="280" w:lineRule="exact"/>
        <w:ind w:left="5670" w:firstLine="0"/>
      </w:pPr>
    </w:p>
    <w:p w:rsidR="004F07E8" w:rsidRDefault="004F07E8" w:rsidP="00BD3202">
      <w:pPr>
        <w:spacing w:after="120" w:line="280" w:lineRule="exact"/>
        <w:ind w:left="5670" w:firstLine="0"/>
      </w:pPr>
    </w:p>
    <w:p w:rsidR="004F07E8" w:rsidRDefault="004F07E8" w:rsidP="00BD3202">
      <w:pPr>
        <w:spacing w:after="120" w:line="280" w:lineRule="exact"/>
        <w:ind w:left="5670" w:firstLine="0"/>
      </w:pPr>
    </w:p>
    <w:p w:rsidR="004F07E8" w:rsidRDefault="004F07E8" w:rsidP="00BD3202">
      <w:pPr>
        <w:spacing w:after="120" w:line="280" w:lineRule="exact"/>
        <w:ind w:left="5670" w:firstLine="0"/>
      </w:pPr>
    </w:p>
    <w:p w:rsidR="004F07E8" w:rsidRDefault="004F07E8" w:rsidP="00BD3202">
      <w:pPr>
        <w:spacing w:after="120" w:line="280" w:lineRule="exact"/>
        <w:ind w:left="5670" w:firstLine="0"/>
      </w:pPr>
    </w:p>
    <w:p w:rsidR="004F07E8" w:rsidRDefault="004F07E8" w:rsidP="00BD3202">
      <w:pPr>
        <w:spacing w:after="120" w:line="280" w:lineRule="exact"/>
        <w:ind w:left="5670" w:firstLine="0"/>
      </w:pPr>
    </w:p>
    <w:p w:rsidR="004F07E8" w:rsidRDefault="004F07E8" w:rsidP="00BD3202">
      <w:pPr>
        <w:spacing w:after="120" w:line="280" w:lineRule="exact"/>
        <w:ind w:left="5670" w:firstLine="0"/>
      </w:pPr>
    </w:p>
    <w:p w:rsidR="004F07E8" w:rsidRDefault="004F07E8" w:rsidP="00BD3202">
      <w:pPr>
        <w:spacing w:after="120" w:line="280" w:lineRule="exact"/>
        <w:ind w:left="5670" w:firstLine="0"/>
      </w:pPr>
    </w:p>
    <w:p w:rsidR="004F07E8" w:rsidRDefault="004F07E8" w:rsidP="00BD3202">
      <w:pPr>
        <w:spacing w:after="120" w:line="280" w:lineRule="exact"/>
        <w:ind w:left="5670" w:firstLine="0"/>
      </w:pPr>
    </w:p>
    <w:p w:rsidR="004F07E8" w:rsidRDefault="004F07E8" w:rsidP="00BD3202">
      <w:pPr>
        <w:spacing w:after="120" w:line="280" w:lineRule="exact"/>
        <w:ind w:left="5670" w:firstLine="0"/>
      </w:pPr>
    </w:p>
    <w:p w:rsidR="004F07E8" w:rsidRDefault="004F07E8" w:rsidP="00BD3202">
      <w:pPr>
        <w:spacing w:after="120" w:line="280" w:lineRule="exact"/>
        <w:ind w:left="5670" w:firstLine="0"/>
      </w:pPr>
    </w:p>
    <w:p w:rsidR="004F07E8" w:rsidRDefault="004F07E8" w:rsidP="00BD3202">
      <w:pPr>
        <w:spacing w:after="120" w:line="280" w:lineRule="exact"/>
        <w:ind w:left="5670" w:firstLine="0"/>
      </w:pPr>
    </w:p>
    <w:p w:rsidR="004F07E8" w:rsidRDefault="004F07E8" w:rsidP="00BD3202">
      <w:pPr>
        <w:spacing w:after="120" w:line="280" w:lineRule="exact"/>
        <w:ind w:left="5670" w:firstLine="0"/>
      </w:pPr>
    </w:p>
    <w:p w:rsidR="004F07E8" w:rsidRDefault="004F07E8" w:rsidP="00BD3202">
      <w:pPr>
        <w:spacing w:after="120" w:line="280" w:lineRule="exact"/>
        <w:ind w:left="5670" w:firstLine="0"/>
      </w:pPr>
    </w:p>
    <w:p w:rsidR="004F07E8" w:rsidRDefault="004F07E8" w:rsidP="00BD3202">
      <w:pPr>
        <w:spacing w:after="120" w:line="280" w:lineRule="exact"/>
        <w:ind w:left="5670" w:firstLine="0"/>
      </w:pPr>
    </w:p>
    <w:p w:rsidR="00C575F5" w:rsidRDefault="00C575F5" w:rsidP="00BD3202">
      <w:pPr>
        <w:spacing w:after="120" w:line="280" w:lineRule="exact"/>
        <w:ind w:left="5670" w:firstLine="0"/>
      </w:pPr>
    </w:p>
    <w:p w:rsidR="00C575F5" w:rsidRDefault="00C575F5" w:rsidP="00BD3202">
      <w:pPr>
        <w:spacing w:after="120" w:line="280" w:lineRule="exact"/>
        <w:ind w:left="5670" w:firstLine="0"/>
      </w:pPr>
    </w:p>
    <w:p w:rsidR="004F07E8" w:rsidRDefault="004F07E8" w:rsidP="00B37479">
      <w:pPr>
        <w:spacing w:after="120" w:line="280" w:lineRule="exact"/>
        <w:ind w:firstLine="0"/>
      </w:pPr>
    </w:p>
    <w:p w:rsidR="004F07E8" w:rsidRDefault="004F07E8" w:rsidP="00BD3202">
      <w:pPr>
        <w:spacing w:after="120" w:line="280" w:lineRule="exact"/>
        <w:ind w:left="5670" w:firstLine="0"/>
      </w:pPr>
    </w:p>
    <w:p w:rsidR="00B37479" w:rsidRDefault="00B37479" w:rsidP="00BD3202">
      <w:pPr>
        <w:spacing w:after="120" w:line="280" w:lineRule="exact"/>
        <w:ind w:left="5670" w:firstLine="0"/>
      </w:pPr>
    </w:p>
    <w:p w:rsidR="00F26D61" w:rsidRDefault="00F26D61" w:rsidP="00BD3202">
      <w:pPr>
        <w:spacing w:after="120" w:line="280" w:lineRule="exact"/>
        <w:ind w:left="5670" w:firstLine="0"/>
      </w:pPr>
    </w:p>
    <w:p w:rsidR="00F26D61" w:rsidRDefault="00F26D61" w:rsidP="00BD3202">
      <w:pPr>
        <w:spacing w:after="120" w:line="280" w:lineRule="exact"/>
        <w:ind w:left="5670" w:firstLine="0"/>
      </w:pPr>
    </w:p>
    <w:p w:rsidR="00BD3202" w:rsidRDefault="00BD3202" w:rsidP="00BD3202">
      <w:pPr>
        <w:spacing w:after="120" w:line="280" w:lineRule="exact"/>
        <w:ind w:left="5670" w:firstLine="0"/>
      </w:pPr>
      <w:r>
        <w:lastRenderedPageBreak/>
        <w:t>Приложение</w:t>
      </w:r>
    </w:p>
    <w:p w:rsidR="00BD3202" w:rsidRDefault="00BD3202" w:rsidP="00BD3202">
      <w:pPr>
        <w:spacing w:after="120" w:line="280" w:lineRule="exact"/>
        <w:ind w:left="5670" w:firstLine="0"/>
        <w:rPr>
          <w:rFonts w:eastAsia="Calibri"/>
          <w:lang w:eastAsia="en-US"/>
        </w:rPr>
      </w:pPr>
      <w:r>
        <w:t xml:space="preserve">к Порядку </w:t>
      </w:r>
      <w:r w:rsidR="008C238A" w:rsidRPr="008C238A">
        <w:rPr>
          <w:rFonts w:eastAsia="Calibri"/>
          <w:lang w:eastAsia="en-US"/>
        </w:rPr>
        <w:t>организации и проведения конкурса эскизных проектов по созданию мемориальной доски Николаю Францевичу Гастелло в городе Щучине</w:t>
      </w:r>
    </w:p>
    <w:p w:rsidR="00291EB7" w:rsidRDefault="00291EB7" w:rsidP="00291EB7">
      <w:pPr>
        <w:ind w:firstLine="0"/>
        <w:jc w:val="left"/>
      </w:pPr>
    </w:p>
    <w:p w:rsidR="00291EB7" w:rsidRDefault="00987EDB" w:rsidP="00987EDB">
      <w:pPr>
        <w:spacing w:line="280" w:lineRule="exact"/>
        <w:ind w:left="5670" w:firstLine="0"/>
        <w:jc w:val="left"/>
      </w:pPr>
      <w:r>
        <w:t xml:space="preserve">Сектор культуры </w:t>
      </w:r>
      <w:r w:rsidR="00291EB7">
        <w:t>Щучинск</w:t>
      </w:r>
      <w:r>
        <w:t>ого районного исполнительного</w:t>
      </w:r>
      <w:r w:rsidR="00291EB7">
        <w:t xml:space="preserve"> комитет</w:t>
      </w:r>
      <w:r>
        <w:t>а</w:t>
      </w:r>
    </w:p>
    <w:p w:rsidR="00291EB7" w:rsidRPr="00291EB7" w:rsidRDefault="00291EB7" w:rsidP="00291EB7">
      <w:pPr>
        <w:spacing w:line="280" w:lineRule="exact"/>
        <w:ind w:left="5670" w:firstLine="0"/>
        <w:jc w:val="left"/>
        <w:rPr>
          <w:u w:val="single"/>
        </w:rPr>
      </w:pPr>
      <w:r w:rsidRPr="00291EB7">
        <w:rPr>
          <w:u w:val="single"/>
        </w:rPr>
        <w:t>______________________</w:t>
      </w:r>
    </w:p>
    <w:p w:rsidR="00291EB7" w:rsidRPr="00291EB7" w:rsidRDefault="00291EB7" w:rsidP="00291EB7">
      <w:pPr>
        <w:spacing w:line="280" w:lineRule="exact"/>
        <w:ind w:left="5670" w:firstLine="0"/>
        <w:jc w:val="left"/>
        <w:rPr>
          <w:sz w:val="18"/>
          <w:szCs w:val="18"/>
        </w:rPr>
      </w:pPr>
      <w:r w:rsidRPr="00291EB7">
        <w:rPr>
          <w:sz w:val="18"/>
          <w:szCs w:val="18"/>
        </w:rPr>
        <w:t>(фамилия, имя, отчество (если таковое имеется)</w:t>
      </w:r>
    </w:p>
    <w:p w:rsidR="00291EB7" w:rsidRDefault="00291EB7" w:rsidP="00291EB7">
      <w:pPr>
        <w:spacing w:after="200" w:line="280" w:lineRule="exact"/>
        <w:ind w:left="5670" w:firstLine="0"/>
        <w:jc w:val="left"/>
      </w:pPr>
      <w:r>
        <w:t>______________________</w:t>
      </w:r>
    </w:p>
    <w:p w:rsidR="003348A3" w:rsidRPr="00291EB7" w:rsidRDefault="003348A3" w:rsidP="003348A3">
      <w:pPr>
        <w:spacing w:line="280" w:lineRule="exact"/>
        <w:ind w:left="5670" w:firstLine="0"/>
        <w:jc w:val="left"/>
        <w:rPr>
          <w:u w:val="single"/>
        </w:rPr>
      </w:pPr>
      <w:r w:rsidRPr="00291EB7">
        <w:rPr>
          <w:u w:val="single"/>
        </w:rPr>
        <w:t>______________________</w:t>
      </w:r>
    </w:p>
    <w:p w:rsidR="003348A3" w:rsidRPr="003348A3" w:rsidRDefault="003348A3" w:rsidP="003348A3">
      <w:pPr>
        <w:spacing w:line="280" w:lineRule="exact"/>
        <w:ind w:left="5670" w:firstLine="0"/>
        <w:jc w:val="left"/>
        <w:rPr>
          <w:sz w:val="18"/>
          <w:szCs w:val="18"/>
        </w:rPr>
      </w:pPr>
      <w:r w:rsidRPr="00291EB7">
        <w:rPr>
          <w:sz w:val="18"/>
          <w:szCs w:val="18"/>
        </w:rPr>
        <w:t>(</w:t>
      </w:r>
      <w:r>
        <w:rPr>
          <w:sz w:val="18"/>
          <w:szCs w:val="18"/>
        </w:rPr>
        <w:t>адрес</w:t>
      </w:r>
      <w:r w:rsidRPr="00291EB7">
        <w:rPr>
          <w:sz w:val="18"/>
          <w:szCs w:val="18"/>
        </w:rPr>
        <w:t>)</w:t>
      </w:r>
    </w:p>
    <w:p w:rsidR="003348A3" w:rsidRPr="00291EB7" w:rsidRDefault="003348A3" w:rsidP="003348A3">
      <w:pPr>
        <w:spacing w:line="280" w:lineRule="exact"/>
        <w:ind w:left="5670" w:firstLine="0"/>
        <w:jc w:val="left"/>
        <w:rPr>
          <w:u w:val="single"/>
        </w:rPr>
      </w:pPr>
      <w:r w:rsidRPr="00291EB7">
        <w:rPr>
          <w:u w:val="single"/>
        </w:rPr>
        <w:t>______________________</w:t>
      </w:r>
    </w:p>
    <w:p w:rsidR="003348A3" w:rsidRDefault="003348A3" w:rsidP="00291EB7">
      <w:pPr>
        <w:spacing w:line="280" w:lineRule="exact"/>
        <w:ind w:left="5670" w:firstLine="0"/>
        <w:jc w:val="left"/>
        <w:rPr>
          <w:sz w:val="18"/>
          <w:szCs w:val="18"/>
        </w:rPr>
      </w:pPr>
    </w:p>
    <w:p w:rsidR="00291EB7" w:rsidRPr="00291EB7" w:rsidRDefault="00291EB7" w:rsidP="00291EB7">
      <w:pPr>
        <w:spacing w:line="280" w:lineRule="exact"/>
        <w:ind w:left="5670" w:firstLine="0"/>
        <w:jc w:val="left"/>
        <w:rPr>
          <w:u w:val="single"/>
        </w:rPr>
      </w:pPr>
      <w:r w:rsidRPr="00291EB7">
        <w:rPr>
          <w:u w:val="single"/>
        </w:rPr>
        <w:t>______________________</w:t>
      </w:r>
    </w:p>
    <w:p w:rsidR="00291EB7" w:rsidRPr="00291EB7" w:rsidRDefault="003348A3" w:rsidP="003348A3">
      <w:pPr>
        <w:ind w:left="5670" w:firstLine="0"/>
        <w:jc w:val="left"/>
        <w:rPr>
          <w:sz w:val="18"/>
          <w:szCs w:val="18"/>
        </w:rPr>
      </w:pPr>
      <w:r>
        <w:rPr>
          <w:sz w:val="18"/>
          <w:szCs w:val="18"/>
        </w:rPr>
        <w:t>(контактный телефон, адрес эл. почты (при наличии</w:t>
      </w:r>
      <w:r w:rsidR="00291EB7" w:rsidRPr="00291EB7">
        <w:rPr>
          <w:sz w:val="18"/>
          <w:szCs w:val="18"/>
        </w:rPr>
        <w:t>)</w:t>
      </w:r>
    </w:p>
    <w:p w:rsidR="00291EB7" w:rsidRDefault="00291EB7" w:rsidP="00291EB7">
      <w:pPr>
        <w:spacing w:line="360" w:lineRule="auto"/>
        <w:ind w:firstLine="0"/>
        <w:jc w:val="left"/>
      </w:pPr>
    </w:p>
    <w:p w:rsidR="00291EB7" w:rsidRDefault="00291EB7" w:rsidP="00291EB7">
      <w:pPr>
        <w:ind w:firstLine="0"/>
        <w:jc w:val="center"/>
      </w:pPr>
      <w:r>
        <w:t>ЗАЯВКА</w:t>
      </w:r>
    </w:p>
    <w:p w:rsidR="00291EB7" w:rsidRDefault="00291EB7" w:rsidP="00291EB7">
      <w:pPr>
        <w:ind w:firstLine="0"/>
        <w:jc w:val="center"/>
      </w:pPr>
      <w:r>
        <w:t>на участие в конкурсе</w:t>
      </w:r>
    </w:p>
    <w:p w:rsidR="00291EB7" w:rsidRDefault="00291EB7" w:rsidP="00291EB7">
      <w:pPr>
        <w:spacing w:line="360" w:lineRule="auto"/>
        <w:ind w:firstLine="0"/>
        <w:jc w:val="center"/>
      </w:pPr>
    </w:p>
    <w:p w:rsidR="00291EB7" w:rsidRDefault="00291EB7" w:rsidP="00291EB7">
      <w:pPr>
        <w:spacing w:after="200"/>
        <w:contextualSpacing/>
        <w:rPr>
          <w:lang w:val="be-BY"/>
        </w:rPr>
      </w:pPr>
      <w:r>
        <w:t xml:space="preserve">Прошу включить меня в список участников конкурса эскизных проектов по созданию мемориальной доски </w:t>
      </w:r>
      <w:r>
        <w:rPr>
          <w:lang w:val="be-BY"/>
        </w:rPr>
        <w:t xml:space="preserve">Гастелло </w:t>
      </w:r>
      <w:r w:rsidR="00987EDB">
        <w:rPr>
          <w:lang w:val="be-BY"/>
        </w:rPr>
        <w:t>Николаю Францевичу в городе</w:t>
      </w:r>
      <w:r>
        <w:rPr>
          <w:lang w:val="be-BY"/>
        </w:rPr>
        <w:t xml:space="preserve"> Щучине.</w:t>
      </w:r>
    </w:p>
    <w:p w:rsidR="00291EB7" w:rsidRDefault="00291EB7" w:rsidP="00291EB7">
      <w:pPr>
        <w:spacing w:after="200"/>
        <w:contextualSpacing/>
      </w:pPr>
      <w:r>
        <w:rPr>
          <w:lang w:val="be-BY"/>
        </w:rPr>
        <w:t xml:space="preserve">Обязуюсь предоставить конкурсные материалы до </w:t>
      </w:r>
      <w:r w:rsidR="00C575F5">
        <w:rPr>
          <w:lang w:val="be-BY"/>
        </w:rPr>
        <w:t xml:space="preserve">17:00 </w:t>
      </w:r>
      <w:r w:rsidR="00987EDB">
        <w:rPr>
          <w:lang w:val="be-BY"/>
        </w:rPr>
        <w:t>17 июня</w:t>
      </w:r>
      <w:r>
        <w:rPr>
          <w:lang w:val="be-BY"/>
        </w:rPr>
        <w:t xml:space="preserve"> 2024 г. в </w:t>
      </w:r>
      <w:r>
        <w:t>сектор культуры Щучинского районного исполнительного комитета по адр</w:t>
      </w:r>
      <w:r w:rsidR="004407F6">
        <w:t>есу: г. Щучин, ул. Советская, 4, 3 этаж, каб. 8.</w:t>
      </w:r>
    </w:p>
    <w:p w:rsidR="00291EB7" w:rsidRDefault="00291EB7" w:rsidP="00291EB7">
      <w:pPr>
        <w:spacing w:after="200" w:line="360" w:lineRule="auto"/>
        <w:contextualSpacing/>
      </w:pPr>
    </w:p>
    <w:p w:rsidR="00291EB7" w:rsidRDefault="00291EB7" w:rsidP="00291EB7">
      <w:pPr>
        <w:spacing w:after="200"/>
        <w:contextualSpacing/>
      </w:pPr>
      <w:r>
        <w:t>С условиями конкурса ознакомлен и согласен.</w:t>
      </w:r>
    </w:p>
    <w:p w:rsidR="00291EB7" w:rsidRDefault="00291EB7" w:rsidP="00291EB7">
      <w:pPr>
        <w:spacing w:after="200" w:line="360" w:lineRule="auto"/>
        <w:contextualSpacing/>
      </w:pPr>
    </w:p>
    <w:p w:rsidR="00291EB7" w:rsidRDefault="00291EB7" w:rsidP="00291EB7">
      <w:pPr>
        <w:spacing w:line="276" w:lineRule="auto"/>
        <w:ind w:firstLine="0"/>
      </w:pPr>
      <w:r>
        <w:t>_______________        ________________                __________________</w:t>
      </w:r>
    </w:p>
    <w:p w:rsidR="00291EB7" w:rsidRPr="00291EB7" w:rsidRDefault="008E7DBC">
      <w:pPr>
        <w:spacing w:line="276" w:lineRule="auto"/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="00291EB7" w:rsidRPr="00291EB7">
        <w:rPr>
          <w:sz w:val="18"/>
          <w:szCs w:val="18"/>
        </w:rPr>
        <w:t xml:space="preserve">(дата)                               </w:t>
      </w:r>
      <w:r>
        <w:rPr>
          <w:sz w:val="18"/>
          <w:szCs w:val="18"/>
        </w:rPr>
        <w:t xml:space="preserve"> </w:t>
      </w:r>
      <w:r w:rsidR="00291EB7">
        <w:rPr>
          <w:sz w:val="18"/>
          <w:szCs w:val="18"/>
        </w:rPr>
        <w:t xml:space="preserve">      </w:t>
      </w:r>
      <w:r w:rsidR="00291EB7" w:rsidRPr="00291EB7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</w:t>
      </w:r>
      <w:r w:rsidR="00291EB7" w:rsidRPr="00291EB7">
        <w:rPr>
          <w:sz w:val="18"/>
          <w:szCs w:val="18"/>
        </w:rPr>
        <w:t xml:space="preserve">(подпись)                                   </w:t>
      </w:r>
      <w:r w:rsidR="00291EB7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   </w:t>
      </w:r>
      <w:r w:rsidR="00291EB7" w:rsidRPr="00291EB7">
        <w:rPr>
          <w:sz w:val="18"/>
          <w:szCs w:val="18"/>
        </w:rPr>
        <w:t xml:space="preserve"> (инициалы, фамилия)</w:t>
      </w:r>
    </w:p>
    <w:p w:rsidR="00B40D51" w:rsidRDefault="004F07E8" w:rsidP="004F07E8">
      <w:pPr>
        <w:spacing w:line="276" w:lineRule="auto"/>
        <w:ind w:firstLine="0"/>
        <w:jc w:val="left"/>
      </w:pPr>
      <w:r>
        <w:t xml:space="preserve"> </w:t>
      </w:r>
    </w:p>
    <w:sectPr w:rsidR="00B40D51" w:rsidSect="004F07E8">
      <w:headerReference w:type="default" r:id="rId7"/>
      <w:footerReference w:type="first" r:id="rId8"/>
      <w:pgSz w:w="11906" w:h="16838"/>
      <w:pgMar w:top="1134" w:right="567" w:bottom="993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BB4" w:rsidRDefault="007F6BB4" w:rsidP="004F07E8">
      <w:r>
        <w:separator/>
      </w:r>
    </w:p>
  </w:endnote>
  <w:endnote w:type="continuationSeparator" w:id="1">
    <w:p w:rsidR="007F6BB4" w:rsidRDefault="007F6BB4" w:rsidP="004F0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7E8" w:rsidRDefault="004F07E8" w:rsidP="004F07E8">
    <w:pPr>
      <w:pStyle w:val="a7"/>
      <w:jc w:val="right"/>
      <w:rPr>
        <w:sz w:val="18"/>
        <w:szCs w:val="18"/>
      </w:rPr>
    </w:pPr>
    <w:r w:rsidRPr="004F07E8">
      <w:rPr>
        <w:sz w:val="18"/>
        <w:szCs w:val="18"/>
      </w:rPr>
      <w:t>Главный</w:t>
    </w:r>
    <w:r>
      <w:rPr>
        <w:sz w:val="18"/>
        <w:szCs w:val="18"/>
      </w:rPr>
      <w:t xml:space="preserve">         </w:t>
    </w:r>
    <w:r w:rsidRPr="004F07E8">
      <w:rPr>
        <w:sz w:val="18"/>
        <w:szCs w:val="18"/>
      </w:rPr>
      <w:t xml:space="preserve"> специалист </w:t>
    </w:r>
    <w:r>
      <w:rPr>
        <w:sz w:val="18"/>
        <w:szCs w:val="18"/>
      </w:rPr>
      <w:t xml:space="preserve">         </w:t>
    </w:r>
    <w:r w:rsidRPr="004F07E8">
      <w:rPr>
        <w:sz w:val="18"/>
        <w:szCs w:val="18"/>
      </w:rPr>
      <w:t xml:space="preserve">сектора </w:t>
    </w:r>
    <w:r>
      <w:rPr>
        <w:sz w:val="18"/>
        <w:szCs w:val="18"/>
      </w:rPr>
      <w:t xml:space="preserve">  </w:t>
    </w:r>
    <w:r w:rsidRPr="004F07E8">
      <w:rPr>
        <w:sz w:val="18"/>
        <w:szCs w:val="18"/>
      </w:rPr>
      <w:t xml:space="preserve">культуры </w:t>
    </w:r>
  </w:p>
  <w:p w:rsidR="004F07E8" w:rsidRDefault="004F07E8" w:rsidP="004F07E8">
    <w:pPr>
      <w:pStyle w:val="a7"/>
      <w:jc w:val="right"/>
      <w:rPr>
        <w:sz w:val="18"/>
        <w:szCs w:val="18"/>
      </w:rPr>
    </w:pPr>
    <w:r w:rsidRPr="004F07E8">
      <w:rPr>
        <w:sz w:val="18"/>
        <w:szCs w:val="18"/>
      </w:rPr>
      <w:t>Щучинского районного исполнительного комитета</w:t>
    </w:r>
  </w:p>
  <w:p w:rsidR="004F07E8" w:rsidRPr="004F07E8" w:rsidRDefault="004F07E8" w:rsidP="004F07E8">
    <w:pPr>
      <w:pStyle w:val="a7"/>
      <w:jc w:val="right"/>
      <w:rPr>
        <w:sz w:val="18"/>
        <w:szCs w:val="18"/>
      </w:rPr>
    </w:pPr>
    <w:r>
      <w:rPr>
        <w:sz w:val="18"/>
        <w:szCs w:val="18"/>
      </w:rPr>
      <w:t>А.К.Дедион</w:t>
    </w:r>
    <w:r w:rsidRPr="004F07E8">
      <w:rPr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BB4" w:rsidRDefault="007F6BB4" w:rsidP="004F07E8">
      <w:r>
        <w:separator/>
      </w:r>
    </w:p>
  </w:footnote>
  <w:footnote w:type="continuationSeparator" w:id="1">
    <w:p w:rsidR="007F6BB4" w:rsidRDefault="007F6BB4" w:rsidP="004F0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790051"/>
      <w:docPartObj>
        <w:docPartGallery w:val="Page Numbers (Top of Page)"/>
        <w:docPartUnique/>
      </w:docPartObj>
    </w:sdtPr>
    <w:sdtContent>
      <w:p w:rsidR="004F07E8" w:rsidRDefault="00CF507F">
        <w:pPr>
          <w:pStyle w:val="a5"/>
          <w:jc w:val="center"/>
        </w:pPr>
        <w:fldSimple w:instr=" PAGE   \* MERGEFORMAT ">
          <w:r w:rsidR="00F26D61">
            <w:rPr>
              <w:noProof/>
            </w:rPr>
            <w:t>4</w:t>
          </w:r>
        </w:fldSimple>
      </w:p>
    </w:sdtContent>
  </w:sdt>
  <w:p w:rsidR="004F07E8" w:rsidRDefault="004F07E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587"/>
    <w:rsid w:val="00003836"/>
    <w:rsid w:val="00047B11"/>
    <w:rsid w:val="00091EB3"/>
    <w:rsid w:val="00093F31"/>
    <w:rsid w:val="000F79E9"/>
    <w:rsid w:val="001428E8"/>
    <w:rsid w:val="001658C2"/>
    <w:rsid w:val="00172697"/>
    <w:rsid w:val="00254676"/>
    <w:rsid w:val="00291EB7"/>
    <w:rsid w:val="002C5D47"/>
    <w:rsid w:val="0031076B"/>
    <w:rsid w:val="003348A3"/>
    <w:rsid w:val="00345A1E"/>
    <w:rsid w:val="00370B28"/>
    <w:rsid w:val="003C23A3"/>
    <w:rsid w:val="003D3670"/>
    <w:rsid w:val="00434053"/>
    <w:rsid w:val="004407F6"/>
    <w:rsid w:val="004F07E8"/>
    <w:rsid w:val="004F1F41"/>
    <w:rsid w:val="0052446B"/>
    <w:rsid w:val="00623011"/>
    <w:rsid w:val="007E4A38"/>
    <w:rsid w:val="007F6BB4"/>
    <w:rsid w:val="008C238A"/>
    <w:rsid w:val="008E7DBC"/>
    <w:rsid w:val="00911226"/>
    <w:rsid w:val="009156E3"/>
    <w:rsid w:val="00972587"/>
    <w:rsid w:val="00987EDB"/>
    <w:rsid w:val="009E680E"/>
    <w:rsid w:val="009F3A1C"/>
    <w:rsid w:val="00A326AF"/>
    <w:rsid w:val="00A4430E"/>
    <w:rsid w:val="00A74141"/>
    <w:rsid w:val="00A96293"/>
    <w:rsid w:val="00AE6EA0"/>
    <w:rsid w:val="00B37479"/>
    <w:rsid w:val="00B40D51"/>
    <w:rsid w:val="00B56F4A"/>
    <w:rsid w:val="00B73F4B"/>
    <w:rsid w:val="00BA28C7"/>
    <w:rsid w:val="00BD3202"/>
    <w:rsid w:val="00BD4410"/>
    <w:rsid w:val="00BF3B2B"/>
    <w:rsid w:val="00C575F5"/>
    <w:rsid w:val="00C76DD3"/>
    <w:rsid w:val="00C93C54"/>
    <w:rsid w:val="00CF507F"/>
    <w:rsid w:val="00E64C00"/>
    <w:rsid w:val="00F26D61"/>
    <w:rsid w:val="00F31DC8"/>
    <w:rsid w:val="00F84B3D"/>
    <w:rsid w:val="00FE1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8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258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  <w:szCs w:val="30"/>
    </w:rPr>
  </w:style>
  <w:style w:type="character" w:customStyle="1" w:styleId="a4">
    <w:name w:val="Без интервала Знак"/>
    <w:link w:val="a3"/>
    <w:uiPriority w:val="1"/>
    <w:locked/>
    <w:rsid w:val="00972587"/>
    <w:rPr>
      <w:rFonts w:ascii="Times New Roman" w:eastAsia="Calibri" w:hAnsi="Times New Roman" w:cs="Times New Roman"/>
      <w:sz w:val="30"/>
      <w:szCs w:val="30"/>
    </w:rPr>
  </w:style>
  <w:style w:type="paragraph" w:customStyle="1" w:styleId="Default">
    <w:name w:val="Default"/>
    <w:rsid w:val="009725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tejustify">
    <w:name w:val="rtejustify"/>
    <w:basedOn w:val="a"/>
    <w:rsid w:val="0097258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F07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07E8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F07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07E8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23ACB-A8D4-4E9B-A157-23C64141B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Pauliuchenia</dc:creator>
  <cp:lastModifiedBy>Администратoр</cp:lastModifiedBy>
  <cp:revision>30</cp:revision>
  <cp:lastPrinted>2024-06-03T05:38:00Z</cp:lastPrinted>
  <dcterms:created xsi:type="dcterms:W3CDTF">2024-04-22T06:31:00Z</dcterms:created>
  <dcterms:modified xsi:type="dcterms:W3CDTF">2024-06-03T05:38:00Z</dcterms:modified>
</cp:coreProperties>
</file>