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52D25" w14:textId="77777777" w:rsidR="008D2643" w:rsidRPr="008D2643" w:rsidRDefault="008D2643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С 1 октября 2024 г. вступают в силу изменения в отношении осуществления физическими лицами ремесленной деятельности.</w:t>
      </w:r>
    </w:p>
    <w:p w14:paraId="0BE1AE40" w14:textId="1D6CE57C" w:rsidR="008D2643" w:rsidRPr="008D2643" w:rsidRDefault="00C47D10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D2643" w:rsidRPr="00C47D10">
          <w:rPr>
            <w:rStyle w:val="a8"/>
            <w:rFonts w:ascii="Times New Roman" w:hAnsi="Times New Roman" w:cs="Times New Roman"/>
            <w:sz w:val="28"/>
            <w:szCs w:val="28"/>
          </w:rPr>
          <w:t>Указ Президента Республики Беларусь от 21 августа 2024 г. № 328 «Об осуществлении физическими лицами ремесленной деятельности»</w:t>
        </w:r>
      </w:hyperlink>
      <w:r w:rsidR="008D2643" w:rsidRPr="008D2643">
        <w:rPr>
          <w:rFonts w:ascii="Times New Roman" w:hAnsi="Times New Roman" w:cs="Times New Roman"/>
          <w:sz w:val="28"/>
          <w:szCs w:val="28"/>
        </w:rPr>
        <w:t xml:space="preserve"> определяет понятие ремесленная деятельность – деятельность физических лиц по изготовлению и реализации товаров, выполнению работ, оказанию услуг с применением ручного труда и инструмента, использованием знаний, умений и навыков в национальных белорусских традициях.</w:t>
      </w:r>
    </w:p>
    <w:p w14:paraId="6BE67D80" w14:textId="495CAC54" w:rsidR="008D2643" w:rsidRPr="008D2643" w:rsidRDefault="00C47D10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D2643" w:rsidRPr="00C47D10">
          <w:rPr>
            <w:rStyle w:val="a8"/>
            <w:rFonts w:ascii="Times New Roman" w:hAnsi="Times New Roman" w:cs="Times New Roman"/>
            <w:sz w:val="28"/>
            <w:szCs w:val="28"/>
          </w:rPr>
          <w:t>Постановление Совета Министров Республики Беларусь от 30 августа 2024 г. № 637 «Об изменении постановления Совета Министров Республики Беларусь от 28 июня 2024 г. № 456 и от 28 июня 2024 г. № 457»</w:t>
        </w:r>
      </w:hyperlink>
      <w:bookmarkStart w:id="0" w:name="_GoBack"/>
      <w:bookmarkEnd w:id="0"/>
      <w:r w:rsidR="008D2643" w:rsidRPr="008D2643">
        <w:rPr>
          <w:rFonts w:ascii="Times New Roman" w:hAnsi="Times New Roman" w:cs="Times New Roman"/>
          <w:sz w:val="28"/>
          <w:szCs w:val="28"/>
        </w:rPr>
        <w:t xml:space="preserve"> определяет перечень видов ремесленной деятельности:</w:t>
      </w:r>
    </w:p>
    <w:p w14:paraId="046996CF" w14:textId="77777777" w:rsidR="008D2643" w:rsidRPr="008D2643" w:rsidRDefault="009F4057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643" w:rsidRPr="008D2643">
        <w:rPr>
          <w:rFonts w:ascii="Times New Roman" w:hAnsi="Times New Roman" w:cs="Times New Roman"/>
          <w:sz w:val="28"/>
          <w:szCs w:val="28"/>
        </w:rPr>
        <w:t>бондарство;</w:t>
      </w:r>
    </w:p>
    <w:p w14:paraId="61CB27B0" w14:textId="77777777" w:rsidR="008D2643" w:rsidRPr="008D2643" w:rsidRDefault="009F4057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643" w:rsidRPr="008D2643">
        <w:rPr>
          <w:rFonts w:ascii="Times New Roman" w:hAnsi="Times New Roman" w:cs="Times New Roman"/>
          <w:sz w:val="28"/>
          <w:szCs w:val="28"/>
        </w:rPr>
        <w:t>изготовление и ремонт:</w:t>
      </w:r>
    </w:p>
    <w:p w14:paraId="49BE7662" w14:textId="77777777" w:rsidR="008D2643" w:rsidRPr="008D2643" w:rsidRDefault="008D2643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глазурованных и неглазурованных печных изразцов, декоративных изразцов и панно-вставок, изразцовых карнизов из природной глины методами ручной набивки или заливки в гипсовые формы, прессования, ручной оправки, декорирования, глазуровки;</w:t>
      </w:r>
    </w:p>
    <w:p w14:paraId="2AD07993" w14:textId="77777777" w:rsidR="008D2643" w:rsidRPr="008D2643" w:rsidRDefault="008D2643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гужевых повозок, саней и детских санок;</w:t>
      </w:r>
    </w:p>
    <w:p w14:paraId="1AD4CC6E" w14:textId="77777777" w:rsidR="008D2643" w:rsidRPr="008D2643" w:rsidRDefault="008D2643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изделий, выполненных в лоскутной технике;</w:t>
      </w:r>
    </w:p>
    <w:p w14:paraId="70B34B22" w14:textId="77777777" w:rsidR="008D2643" w:rsidRPr="008D2643" w:rsidRDefault="008D2643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изделий ручного ткачества, вязания, вышивки, валяния, кружевоплетения, макраме, плетения бисером;</w:t>
      </w:r>
    </w:p>
    <w:p w14:paraId="295659E1" w14:textId="77777777" w:rsidR="008D2643" w:rsidRPr="008D2643" w:rsidRDefault="008D2643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изделий, выполненных путем художественной обработки и росписи дерева, камня, кожи, кости, рога, металла, жести, стекла, керамики, фанеры;</w:t>
      </w:r>
    </w:p>
    <w:p w14:paraId="70C2D065" w14:textId="77777777" w:rsidR="008D2643" w:rsidRPr="008D2643" w:rsidRDefault="008D2643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 xml:space="preserve">кухонного инвентаря, игрушек, интерьерных кукол, декоративных панно, шкатулок, портсигаров, табакерок, пепельниц, копилок, подсвечников, деталей и предметов украшения мебели, брелоков, ключниц, бижутерии, браслетов, украшений для </w:t>
      </w:r>
      <w:proofErr w:type="spellStart"/>
      <w:r w:rsidRPr="008D2643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8D2643">
        <w:rPr>
          <w:rFonts w:ascii="Times New Roman" w:hAnsi="Times New Roman" w:cs="Times New Roman"/>
          <w:sz w:val="28"/>
          <w:szCs w:val="28"/>
        </w:rPr>
        <w:t xml:space="preserve"> волос, гребней, расчесок, декоративных дополнений к одежде, статуэток, ваз, горшков и кашпо для цветов, токарных фигурных изделий, пасхальных яиц-писанок, сувениров (в том числе на магнитной основе), елочных украшений;</w:t>
      </w:r>
    </w:p>
    <w:p w14:paraId="7CC1B3B7" w14:textId="77777777" w:rsidR="008D2643" w:rsidRPr="008D2643" w:rsidRDefault="008D2643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национального белорусского костюма (его деталей) с сохранением традиционного кроя и вышивки;</w:t>
      </w:r>
    </w:p>
    <w:p w14:paraId="2E186B98" w14:textId="77777777" w:rsidR="008D2643" w:rsidRPr="008D2643" w:rsidRDefault="008D2643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национальных музыкальных инструментов;</w:t>
      </w:r>
    </w:p>
    <w:p w14:paraId="79E46049" w14:textId="77777777" w:rsidR="008D2643" w:rsidRPr="008D2643" w:rsidRDefault="008D2643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предметов (их частей) из проволоки, шпагата, синтетической ленты, жести, глины, растительных материалов местного происхождения, в том числе из дерева;</w:t>
      </w:r>
    </w:p>
    <w:p w14:paraId="494EC7F4" w14:textId="77777777" w:rsidR="008D2643" w:rsidRPr="008D2643" w:rsidRDefault="008D2643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художественных изделий из бумаги и папье-маше;</w:t>
      </w:r>
    </w:p>
    <w:p w14:paraId="6E59CA28" w14:textId="77777777" w:rsidR="008D2643" w:rsidRPr="008D2643" w:rsidRDefault="008D2643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шорно-седельных изделий;</w:t>
      </w:r>
    </w:p>
    <w:p w14:paraId="05AD5DAA" w14:textId="77777777" w:rsidR="008D2643" w:rsidRPr="008D2643" w:rsidRDefault="008D2643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традиционных национальных орудий лова рыбы;</w:t>
      </w:r>
    </w:p>
    <w:p w14:paraId="66EF036B" w14:textId="77777777" w:rsidR="008D2643" w:rsidRPr="008D2643" w:rsidRDefault="009F4057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643" w:rsidRPr="008D2643">
        <w:rPr>
          <w:rFonts w:ascii="Times New Roman" w:hAnsi="Times New Roman" w:cs="Times New Roman"/>
          <w:sz w:val="28"/>
          <w:szCs w:val="28"/>
        </w:rPr>
        <w:t>изготовление пряжи;</w:t>
      </w:r>
    </w:p>
    <w:p w14:paraId="7A6316B4" w14:textId="77777777" w:rsidR="008D2643" w:rsidRPr="008D2643" w:rsidRDefault="009F4057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643" w:rsidRPr="008D2643">
        <w:rPr>
          <w:rFonts w:ascii="Times New Roman" w:hAnsi="Times New Roman" w:cs="Times New Roman"/>
          <w:sz w:val="28"/>
          <w:szCs w:val="28"/>
        </w:rPr>
        <w:t>кузнечное дело;</w:t>
      </w:r>
    </w:p>
    <w:p w14:paraId="466AFABD" w14:textId="77777777" w:rsidR="008D2643" w:rsidRPr="008D2643" w:rsidRDefault="009F4057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643" w:rsidRPr="008D2643">
        <w:rPr>
          <w:rFonts w:ascii="Times New Roman" w:hAnsi="Times New Roman" w:cs="Times New Roman"/>
          <w:sz w:val="28"/>
          <w:szCs w:val="28"/>
        </w:rPr>
        <w:t>художественная обработка и роспись изделий из дерева, камня, кости, кожи, рога, металла, жести, стекла, керамики, фанеры, предоставленных потребителем.</w:t>
      </w:r>
    </w:p>
    <w:p w14:paraId="11220E89" w14:textId="77777777" w:rsidR="008D2643" w:rsidRPr="008D2643" w:rsidRDefault="008D2643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lastRenderedPageBreak/>
        <w:t>Для начала ремесленной деятельности с 1 октября 2024 г. физическое лицо может стать ремесленником одним из способов, в зависимости от вида налога (сбора):</w:t>
      </w:r>
    </w:p>
    <w:p w14:paraId="62946A7F" w14:textId="77777777" w:rsidR="008D2643" w:rsidRPr="008D2643" w:rsidRDefault="008D2643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налог на профессиональный доход вправе уплачивать любое физическое лицо, которое хочет стать ремесленником, для чего необходимо уведомить налоговый орган;</w:t>
      </w:r>
    </w:p>
    <w:p w14:paraId="72C663F9" w14:textId="77777777" w:rsidR="008D2643" w:rsidRPr="008D2643" w:rsidRDefault="008D2643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уплата ремесленного сбора, который вправе уплачивать:</w:t>
      </w:r>
    </w:p>
    <w:p w14:paraId="3FF63F7E" w14:textId="77777777" w:rsidR="008D2643" w:rsidRPr="008D2643" w:rsidRDefault="009F4057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–</w:t>
      </w:r>
      <w:r w:rsidR="001D4046">
        <w:rPr>
          <w:rFonts w:ascii="Times New Roman" w:hAnsi="Times New Roman" w:cs="Times New Roman"/>
          <w:sz w:val="28"/>
          <w:szCs w:val="28"/>
        </w:rPr>
        <w:t xml:space="preserve"> </w:t>
      </w:r>
      <w:r w:rsidR="008D2643" w:rsidRPr="008D2643">
        <w:rPr>
          <w:rFonts w:ascii="Times New Roman" w:hAnsi="Times New Roman" w:cs="Times New Roman"/>
          <w:sz w:val="28"/>
          <w:szCs w:val="28"/>
        </w:rPr>
        <w:t>народные мастера Республики Беларусь;</w:t>
      </w:r>
    </w:p>
    <w:p w14:paraId="64EE9E50" w14:textId="77777777" w:rsidR="008D2643" w:rsidRPr="008D2643" w:rsidRDefault="009F4057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643" w:rsidRPr="008D2643">
        <w:rPr>
          <w:rFonts w:ascii="Times New Roman" w:hAnsi="Times New Roman" w:cs="Times New Roman"/>
          <w:sz w:val="28"/>
          <w:szCs w:val="28"/>
        </w:rPr>
        <w:t>члены общественного объединения «Белорусский союз мастеров народного творчества»;</w:t>
      </w:r>
    </w:p>
    <w:p w14:paraId="313C3F3A" w14:textId="77777777" w:rsidR="008D2643" w:rsidRPr="008D2643" w:rsidRDefault="009F4057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643" w:rsidRPr="008D2643">
        <w:rPr>
          <w:rFonts w:ascii="Times New Roman" w:hAnsi="Times New Roman" w:cs="Times New Roman"/>
          <w:sz w:val="28"/>
          <w:szCs w:val="28"/>
        </w:rPr>
        <w:t>работающие в должности «мастер народных ремесел (промыслов)» в бюджетных организациях;</w:t>
      </w:r>
    </w:p>
    <w:p w14:paraId="6F525794" w14:textId="77777777" w:rsidR="008D2643" w:rsidRPr="008D2643" w:rsidRDefault="009F4057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643" w:rsidRPr="008D2643">
        <w:rPr>
          <w:rFonts w:ascii="Times New Roman" w:hAnsi="Times New Roman" w:cs="Times New Roman"/>
          <w:sz w:val="28"/>
          <w:szCs w:val="28"/>
        </w:rPr>
        <w:t>инвалиды І и ІІ группы;</w:t>
      </w:r>
    </w:p>
    <w:p w14:paraId="44F6BBDB" w14:textId="77777777" w:rsidR="008D2643" w:rsidRPr="008D2643" w:rsidRDefault="009F4057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643" w:rsidRPr="008D2643">
        <w:rPr>
          <w:rFonts w:ascii="Times New Roman" w:hAnsi="Times New Roman" w:cs="Times New Roman"/>
          <w:sz w:val="28"/>
          <w:szCs w:val="28"/>
        </w:rPr>
        <w:t>пенсионеры;</w:t>
      </w:r>
    </w:p>
    <w:p w14:paraId="48919A66" w14:textId="77777777" w:rsidR="008D2643" w:rsidRPr="008D2643" w:rsidRDefault="009F4057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643" w:rsidRPr="008D2643">
        <w:rPr>
          <w:rFonts w:ascii="Times New Roman" w:hAnsi="Times New Roman" w:cs="Times New Roman"/>
          <w:sz w:val="28"/>
          <w:szCs w:val="28"/>
        </w:rPr>
        <w:t>зарегистрированные и проживающие в сельских населенных пунктах с численностью до 50 чел.</w:t>
      </w:r>
    </w:p>
    <w:p w14:paraId="14DD0CBB" w14:textId="77777777" w:rsidR="008D2643" w:rsidRPr="008D2643" w:rsidRDefault="008D2643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Уплату ремесленного сбора можно осуществлять после принятия райисполкомом соответствующего решения.</w:t>
      </w:r>
    </w:p>
    <w:p w14:paraId="7F3E14F5" w14:textId="77777777" w:rsidR="008D2643" w:rsidRPr="008D2643" w:rsidRDefault="008D2643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 xml:space="preserve">Для принятия райисполкомом решения о применении сбора за осуществление ремесленной деятельности в отношении лиц по месту жительства или месту пребывания физического лица </w:t>
      </w:r>
      <w:r w:rsidR="001D4046">
        <w:rPr>
          <w:rFonts w:ascii="Times New Roman" w:hAnsi="Times New Roman" w:cs="Times New Roman"/>
          <w:sz w:val="28"/>
          <w:szCs w:val="28"/>
        </w:rPr>
        <w:t xml:space="preserve">через службу «одно окно» </w:t>
      </w:r>
      <w:r w:rsidRPr="008D2643">
        <w:rPr>
          <w:rFonts w:ascii="Times New Roman" w:hAnsi="Times New Roman" w:cs="Times New Roman"/>
          <w:sz w:val="28"/>
          <w:szCs w:val="28"/>
        </w:rPr>
        <w:t>необходимо предоставить:</w:t>
      </w:r>
    </w:p>
    <w:p w14:paraId="0BB6EF99" w14:textId="77777777" w:rsidR="008D2643" w:rsidRPr="008D2643" w:rsidRDefault="009F4057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643" w:rsidRPr="008D2643">
        <w:rPr>
          <w:rFonts w:ascii="Times New Roman" w:hAnsi="Times New Roman" w:cs="Times New Roman"/>
          <w:sz w:val="28"/>
          <w:szCs w:val="28"/>
        </w:rPr>
        <w:t>заявление установленной формы;</w:t>
      </w:r>
    </w:p>
    <w:p w14:paraId="041265FA" w14:textId="77777777" w:rsidR="008D2643" w:rsidRPr="008D2643" w:rsidRDefault="009F4057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643" w:rsidRPr="008D2643">
        <w:rPr>
          <w:rFonts w:ascii="Times New Roman" w:hAnsi="Times New Roman" w:cs="Times New Roman"/>
          <w:sz w:val="28"/>
          <w:szCs w:val="28"/>
        </w:rPr>
        <w:t>копию удостоверения инвалида І и ІІ группы;</w:t>
      </w:r>
    </w:p>
    <w:p w14:paraId="50DECD6F" w14:textId="77777777" w:rsidR="008D2643" w:rsidRPr="008D2643" w:rsidRDefault="009F4057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643" w:rsidRPr="008D2643">
        <w:rPr>
          <w:rFonts w:ascii="Times New Roman" w:hAnsi="Times New Roman" w:cs="Times New Roman"/>
          <w:sz w:val="28"/>
          <w:szCs w:val="28"/>
        </w:rPr>
        <w:t xml:space="preserve"> копию трудового договора (контракта) для работающих в должности «мастер народных ремесел (промыслов)» в бюджетной организации;</w:t>
      </w:r>
    </w:p>
    <w:p w14:paraId="0E7BFC36" w14:textId="77777777" w:rsidR="008D2643" w:rsidRPr="008D2643" w:rsidRDefault="009F4057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643" w:rsidRPr="008D2643">
        <w:rPr>
          <w:rFonts w:ascii="Times New Roman" w:hAnsi="Times New Roman" w:cs="Times New Roman"/>
          <w:sz w:val="28"/>
          <w:szCs w:val="28"/>
        </w:rPr>
        <w:t>копию пенсионного удостоверения.</w:t>
      </w:r>
    </w:p>
    <w:p w14:paraId="458751C6" w14:textId="303123AB" w:rsidR="001D4046" w:rsidRDefault="001D4046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46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об отказе в применении ремесленного сбора перечислены в п. 12 Положения № 328. </w:t>
      </w:r>
    </w:p>
    <w:p w14:paraId="7358EE92" w14:textId="77777777" w:rsidR="00A86451" w:rsidRDefault="008D2643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43">
        <w:rPr>
          <w:rFonts w:ascii="Times New Roman" w:hAnsi="Times New Roman" w:cs="Times New Roman"/>
          <w:sz w:val="28"/>
          <w:szCs w:val="28"/>
        </w:rPr>
        <w:t>Обращаем внимание, что в статье 370 Налогового кодекса Республики Беларусь указано, что «применение сбора за осуществление ремесленной деятельности не исключает уплаты обязательных страховых взносов в бюджет государственного внебюджетного фонда социальной защиты населения». Ремесленники, уплачивающие ремесленный сбор, обязаны платить указанные взносы с 1 октября 2024 г. Размер взносов – 29% от самостоятельно определяемого дохода, но не ниже, чем взносы, исчисленные от месячной минимальной заработной платы.</w:t>
      </w:r>
    </w:p>
    <w:p w14:paraId="35C5487B" w14:textId="77777777" w:rsidR="001D4046" w:rsidRPr="00A86451" w:rsidRDefault="001D4046" w:rsidP="008D2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46">
        <w:rPr>
          <w:rFonts w:ascii="Times New Roman" w:hAnsi="Times New Roman" w:cs="Times New Roman"/>
          <w:b/>
          <w:sz w:val="28"/>
          <w:szCs w:val="28"/>
        </w:rPr>
        <w:t>Обратите внимание!</w:t>
      </w:r>
      <w:r w:rsidRPr="001D4046">
        <w:rPr>
          <w:rFonts w:ascii="Times New Roman" w:hAnsi="Times New Roman" w:cs="Times New Roman"/>
          <w:sz w:val="28"/>
          <w:szCs w:val="28"/>
        </w:rPr>
        <w:t xml:space="preserve"> </w:t>
      </w:r>
      <w:r w:rsidRPr="00432B36">
        <w:rPr>
          <w:rFonts w:ascii="Times New Roman" w:hAnsi="Times New Roman" w:cs="Times New Roman"/>
          <w:b/>
          <w:bCs/>
          <w:sz w:val="28"/>
          <w:szCs w:val="28"/>
        </w:rPr>
        <w:t>Решения местных исполнительных и распорядительных органов о применении физлицом ремесленного сбора, принятые до 01.10.2024, действуют до истечения указанного в таких решениях срока, но не позднее 31.12.2024</w:t>
      </w:r>
      <w:r w:rsidRPr="001D4046">
        <w:rPr>
          <w:rFonts w:ascii="Times New Roman" w:hAnsi="Times New Roman" w:cs="Times New Roman"/>
          <w:sz w:val="28"/>
          <w:szCs w:val="28"/>
        </w:rPr>
        <w:t xml:space="preserve"> (п. 2 Указа № 328). Это означает, что с 01.01.2025 утрачивают силу все ранее выданные решения о применении ремесленного сбора со сроком действия после 31.12.2024 или в которых срок не указан. Ремесленник, имеющий такое решение, не вправе будет с </w:t>
      </w:r>
      <w:r w:rsidRPr="001D4046">
        <w:rPr>
          <w:rFonts w:ascii="Times New Roman" w:hAnsi="Times New Roman" w:cs="Times New Roman"/>
          <w:sz w:val="28"/>
          <w:szCs w:val="28"/>
        </w:rPr>
        <w:lastRenderedPageBreak/>
        <w:t>01.01.2025 применять ремесленный сбор. При наличии оснований, перечисленных в п. 11 Положения № 328, и намерении уплачивать ремесленный сбор при осуществлении ремесленной деятельности, он должен будет обратиться в местные органы власти с заявлением в порядке, описанном выше.</w:t>
      </w:r>
    </w:p>
    <w:sectPr w:rsidR="001D4046" w:rsidRPr="00A86451" w:rsidSect="00BE23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BC1E1" w14:textId="77777777" w:rsidR="00BF58FC" w:rsidRDefault="00BF58FC" w:rsidP="009B551D">
      <w:pPr>
        <w:spacing w:after="0" w:line="240" w:lineRule="auto"/>
      </w:pPr>
      <w:r>
        <w:separator/>
      </w:r>
    </w:p>
  </w:endnote>
  <w:endnote w:type="continuationSeparator" w:id="0">
    <w:p w14:paraId="58EC0D29" w14:textId="77777777" w:rsidR="00BF58FC" w:rsidRDefault="00BF58FC" w:rsidP="009B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624B0" w14:textId="77777777" w:rsidR="00BE2391" w:rsidRDefault="00BE23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CF5F1" w14:textId="77777777" w:rsidR="00BE2391" w:rsidRDefault="00BE23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4A9A" w14:textId="77777777" w:rsidR="00BE2391" w:rsidRDefault="00BE23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9DF86" w14:textId="77777777" w:rsidR="00BF58FC" w:rsidRDefault="00BF58FC" w:rsidP="009B551D">
      <w:pPr>
        <w:spacing w:after="0" w:line="240" w:lineRule="auto"/>
      </w:pPr>
      <w:r>
        <w:separator/>
      </w:r>
    </w:p>
  </w:footnote>
  <w:footnote w:type="continuationSeparator" w:id="0">
    <w:p w14:paraId="58667AB3" w14:textId="77777777" w:rsidR="00BF58FC" w:rsidRDefault="00BF58FC" w:rsidP="009B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C555A" w14:textId="77777777" w:rsidR="00BE2391" w:rsidRDefault="00BE23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565756817"/>
      <w:docPartObj>
        <w:docPartGallery w:val="Page Numbers (Top of Page)"/>
        <w:docPartUnique/>
      </w:docPartObj>
    </w:sdtPr>
    <w:sdtEndPr/>
    <w:sdtContent>
      <w:p w14:paraId="14A1B3E0" w14:textId="7C8F4093" w:rsidR="00BE2391" w:rsidRPr="00BE2391" w:rsidRDefault="00BE239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E23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E23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E23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7D1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E23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44C18D" w14:textId="77777777" w:rsidR="00BE2391" w:rsidRDefault="00BE239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1ACFC" w14:textId="77777777" w:rsidR="00BE2391" w:rsidRDefault="00BE23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B1CF0"/>
    <w:multiLevelType w:val="hybridMultilevel"/>
    <w:tmpl w:val="BFE4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51D"/>
    <w:rsid w:val="00010345"/>
    <w:rsid w:val="000B3B03"/>
    <w:rsid w:val="00125C27"/>
    <w:rsid w:val="001D4046"/>
    <w:rsid w:val="001F659D"/>
    <w:rsid w:val="003B5F9F"/>
    <w:rsid w:val="003B61E5"/>
    <w:rsid w:val="003C580A"/>
    <w:rsid w:val="003F1F69"/>
    <w:rsid w:val="003F7F58"/>
    <w:rsid w:val="0042728E"/>
    <w:rsid w:val="00432B36"/>
    <w:rsid w:val="00444424"/>
    <w:rsid w:val="00471B04"/>
    <w:rsid w:val="00553FBD"/>
    <w:rsid w:val="005C5650"/>
    <w:rsid w:val="00606167"/>
    <w:rsid w:val="006579AC"/>
    <w:rsid w:val="006D29A5"/>
    <w:rsid w:val="00754D22"/>
    <w:rsid w:val="008D0EB0"/>
    <w:rsid w:val="008D2643"/>
    <w:rsid w:val="009B551D"/>
    <w:rsid w:val="009C2485"/>
    <w:rsid w:val="009E4A9A"/>
    <w:rsid w:val="009F4057"/>
    <w:rsid w:val="00A31144"/>
    <w:rsid w:val="00A86451"/>
    <w:rsid w:val="00B817F5"/>
    <w:rsid w:val="00B960FE"/>
    <w:rsid w:val="00B96545"/>
    <w:rsid w:val="00BC430B"/>
    <w:rsid w:val="00BE2391"/>
    <w:rsid w:val="00BF58FC"/>
    <w:rsid w:val="00C47D10"/>
    <w:rsid w:val="00E00481"/>
    <w:rsid w:val="00F84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8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51D"/>
  </w:style>
  <w:style w:type="paragraph" w:styleId="a5">
    <w:name w:val="footer"/>
    <w:basedOn w:val="a"/>
    <w:link w:val="a6"/>
    <w:uiPriority w:val="99"/>
    <w:unhideWhenUsed/>
    <w:rsid w:val="009B5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551D"/>
  </w:style>
  <w:style w:type="paragraph" w:styleId="a7">
    <w:name w:val="List Paragraph"/>
    <w:basedOn w:val="a"/>
    <w:uiPriority w:val="34"/>
    <w:qFormat/>
    <w:rsid w:val="009B55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7D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P32400328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.by/document/?guid=12551&amp;p0=C2240063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2024-09-20T13:38:00Z</dcterms:created>
  <dcterms:modified xsi:type="dcterms:W3CDTF">2024-09-24T09:48:00Z</dcterms:modified>
</cp:coreProperties>
</file>