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52" w:rsidRPr="00461352" w:rsidRDefault="00461352" w:rsidP="0046135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61352">
        <w:rPr>
          <w:rFonts w:ascii="inherit" w:eastAsia="Times New Roman" w:hAnsi="inherit" w:cs="Times New Roman"/>
          <w:sz w:val="24"/>
          <w:szCs w:val="24"/>
          <w:lang w:eastAsia="ru-RU"/>
        </w:rPr>
        <w:t>ЗА</w:t>
      </w:r>
      <w:bookmarkStart w:id="0" w:name="_GoBack"/>
      <w:bookmarkEnd w:id="0"/>
      <w:r w:rsidRPr="00461352">
        <w:rPr>
          <w:rFonts w:ascii="inherit" w:eastAsia="Times New Roman" w:hAnsi="inherit" w:cs="Times New Roman"/>
          <w:sz w:val="24"/>
          <w:szCs w:val="24"/>
          <w:lang w:eastAsia="ru-RU"/>
        </w:rPr>
        <w:t>СЕДАНИЕ КОМИССИИ ПО ПРОТИВОДЕЙСТВИЮ КОРРУПЦИИ </w:t>
      </w:r>
    </w:p>
    <w:p w:rsidR="00461352" w:rsidRPr="00B813BB" w:rsidRDefault="00B813BB" w:rsidP="004613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</w:t>
      </w:r>
    </w:p>
    <w:p w:rsidR="00461352" w:rsidRPr="00461352" w:rsidRDefault="00461352" w:rsidP="00461352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61352" w:rsidRPr="00B813BB" w:rsidRDefault="00461352" w:rsidP="004613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52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Дата проведения:</w:t>
      </w:r>
      <w:r w:rsidRPr="00461352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r w:rsidR="00B813BB"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813BB"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813BB"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61352" w:rsidRPr="00B813BB" w:rsidRDefault="00461352" w:rsidP="004613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52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Место проведения:</w:t>
      </w:r>
      <w:r w:rsidRPr="00461352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proofErr w:type="spellStart"/>
      <w:r w:rsidR="00B813BB"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813BB"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.Щ</w:t>
      </w:r>
      <w:proofErr w:type="gramEnd"/>
      <w:r w:rsidR="00B813BB"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учин</w:t>
      </w:r>
      <w:proofErr w:type="spellEnd"/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пл. </w:t>
      </w:r>
      <w:r w:rsidR="00B813BB"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B813BB"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813BB"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заседаний райисполкома</w:t>
      </w:r>
      <w:r w:rsid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13BB"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этаж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1352" w:rsidRPr="00B813BB" w:rsidRDefault="00461352" w:rsidP="004613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проведения: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 - 09.</w:t>
      </w:r>
      <w:r w:rsid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813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461352" w:rsidRPr="00461352" w:rsidRDefault="00461352" w:rsidP="00461352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61352" w:rsidRPr="00461352" w:rsidRDefault="00461352" w:rsidP="00B813BB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61352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Вопросы, вносимые на заседание комиссии:</w:t>
      </w:r>
    </w:p>
    <w:p w:rsidR="00461352" w:rsidRPr="00B813BB" w:rsidRDefault="00461352" w:rsidP="00B813BB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61352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 </w:t>
      </w:r>
      <w:r w:rsidR="00B813BB" w:rsidRPr="00B813BB">
        <w:rPr>
          <w:rFonts w:ascii="Times New Roman" w:hAnsi="Times New Roman" w:cs="Times New Roman"/>
          <w:sz w:val="24"/>
          <w:szCs w:val="24"/>
        </w:rPr>
        <w:t>Отчет о работе комиссии по противодействию коррупции и выполнении решений за 2020 год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1352" w:rsidRPr="00461352" w:rsidRDefault="00461352" w:rsidP="00B813BB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61352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 </w:t>
      </w:r>
      <w:r w:rsidR="00B813BB" w:rsidRPr="00B813BB">
        <w:rPr>
          <w:rFonts w:ascii="Times New Roman" w:hAnsi="Times New Roman"/>
          <w:sz w:val="24"/>
          <w:szCs w:val="24"/>
        </w:rPr>
        <w:t xml:space="preserve">О выявленных преступлениях и нарушениях коррупционной направленности на территории </w:t>
      </w:r>
      <w:proofErr w:type="spellStart"/>
      <w:r w:rsidR="00B813BB" w:rsidRPr="00B813BB">
        <w:rPr>
          <w:rFonts w:ascii="Times New Roman" w:hAnsi="Times New Roman"/>
          <w:sz w:val="24"/>
          <w:szCs w:val="24"/>
        </w:rPr>
        <w:t>Щучинского</w:t>
      </w:r>
      <w:proofErr w:type="spellEnd"/>
      <w:r w:rsidR="00B813BB" w:rsidRPr="00B813BB">
        <w:rPr>
          <w:rFonts w:ascii="Times New Roman" w:hAnsi="Times New Roman"/>
          <w:sz w:val="24"/>
          <w:szCs w:val="24"/>
        </w:rPr>
        <w:t xml:space="preserve"> района за 2020 год, и эффективности принимаемых мер по противодействию коррупции</w:t>
      </w:r>
      <w:r w:rsidR="00B813BB">
        <w:rPr>
          <w:rFonts w:ascii="Times New Roman" w:hAnsi="Times New Roman"/>
          <w:sz w:val="24"/>
          <w:szCs w:val="24"/>
        </w:rPr>
        <w:t>.</w:t>
      </w:r>
    </w:p>
    <w:p w:rsidR="00461352" w:rsidRPr="00E80FC8" w:rsidRDefault="00461352" w:rsidP="00B813BB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61352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 </w:t>
      </w:r>
      <w:r w:rsidR="00B813BB" w:rsidRPr="00B813BB">
        <w:rPr>
          <w:rFonts w:ascii="Times New Roman" w:eastAsia="Times New Roman" w:hAnsi="Times New Roman" w:cs="Times New Roman"/>
          <w:sz w:val="24"/>
          <w:szCs w:val="24"/>
        </w:rPr>
        <w:t>Рассмотрение информаций, поступивших из государственных органов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5425" w:rsidRDefault="00175425" w:rsidP="00B813B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425" w:rsidRPr="00B813BB" w:rsidRDefault="00175425" w:rsidP="001754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52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Дата проведения:</w:t>
      </w:r>
      <w:r w:rsidRPr="00461352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</w:p>
    <w:p w:rsidR="00175425" w:rsidRPr="00B813BB" w:rsidRDefault="00175425" w:rsidP="001754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52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Место проведения:</w:t>
      </w:r>
      <w:r w:rsidRPr="00461352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proofErr w:type="spellStart"/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.Щ</w:t>
      </w:r>
      <w:proofErr w:type="gramEnd"/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учин</w:t>
      </w:r>
      <w:proofErr w:type="spellEnd"/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пл. Свободы, 11 (зал заседаний райисполкома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этаж)</w:t>
      </w:r>
    </w:p>
    <w:p w:rsidR="00175425" w:rsidRPr="00B813BB" w:rsidRDefault="00175425" w:rsidP="001754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проведения: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813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175425" w:rsidRPr="00461352" w:rsidRDefault="00175425" w:rsidP="0017542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75425" w:rsidRPr="00461352" w:rsidRDefault="00175425" w:rsidP="0017542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61352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Вопросы, вносимые на заседание комиссии:</w:t>
      </w:r>
    </w:p>
    <w:p w:rsidR="00175425" w:rsidRPr="00175425" w:rsidRDefault="00175425" w:rsidP="001754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754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Отчет руководителя </w:t>
      </w:r>
      <w:r w:rsidRPr="00175425">
        <w:rPr>
          <w:rFonts w:ascii="Times New Roman" w:hAnsi="Times New Roman" w:cs="Times New Roman"/>
          <w:sz w:val="24"/>
          <w:szCs w:val="24"/>
        </w:rPr>
        <w:t xml:space="preserve">государственного учреждения по охране и использованию имущества «Авиатор» </w:t>
      </w:r>
      <w:proofErr w:type="spellStart"/>
      <w:r w:rsidRPr="00175425">
        <w:rPr>
          <w:rFonts w:ascii="Times New Roman" w:hAnsi="Times New Roman" w:cs="Times New Roman"/>
          <w:sz w:val="24"/>
          <w:szCs w:val="24"/>
        </w:rPr>
        <w:t>Щучинского</w:t>
      </w:r>
      <w:proofErr w:type="spellEnd"/>
      <w:r w:rsidRPr="0017542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754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175425">
        <w:rPr>
          <w:rFonts w:ascii="Times New Roman" w:hAnsi="Times New Roman" w:cs="Times New Roman"/>
          <w:sz w:val="24"/>
          <w:szCs w:val="24"/>
        </w:rPr>
        <w:t>о результатах проводимой работы по взысканию дебиторской и погашению кредиторской задолженностей</w:t>
      </w:r>
      <w:r w:rsidRPr="001754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5425" w:rsidRPr="00175425" w:rsidRDefault="00175425" w:rsidP="001754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52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 </w:t>
      </w:r>
      <w:r w:rsidRPr="00175425">
        <w:rPr>
          <w:rFonts w:ascii="Times New Roman" w:hAnsi="Times New Roman" w:cs="Times New Roman"/>
          <w:sz w:val="24"/>
          <w:szCs w:val="24"/>
        </w:rPr>
        <w:t>Об определении коррупционных рисков и предупреждении коррупционных правонарушений при осуществлении административных процедур по выдаче разрешительной документации на строительство объектов, принятии в эксплуатацию завершенных строительством жилых домов, согласовании проектно-сметной документации.</w:t>
      </w:r>
    </w:p>
    <w:p w:rsidR="00175425" w:rsidRDefault="00175425" w:rsidP="001754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52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 </w:t>
      </w:r>
      <w:r w:rsidRPr="00B813BB">
        <w:rPr>
          <w:rFonts w:ascii="Times New Roman" w:eastAsia="Times New Roman" w:hAnsi="Times New Roman" w:cs="Times New Roman"/>
          <w:sz w:val="24"/>
          <w:szCs w:val="24"/>
        </w:rPr>
        <w:t>Рассмотрение информаций, поступивших из государственных органов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3E3" w:rsidRDefault="00BC33E3" w:rsidP="001754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80FC8" w:rsidRPr="00BC33E3" w:rsidRDefault="00BC33E3" w:rsidP="001754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C33E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Перенесена дата проведения!!!!!!</w:t>
      </w:r>
    </w:p>
    <w:p w:rsidR="00E80FC8" w:rsidRPr="00B813BB" w:rsidRDefault="00E80FC8" w:rsidP="00E80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52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Дата проведения:</w:t>
      </w:r>
      <w:r w:rsidRPr="00461352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BC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C33E3" w:rsidRPr="00BC33E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( </w:t>
      </w:r>
      <w:proofErr w:type="gramEnd"/>
      <w:r w:rsidR="00BC33E3" w:rsidRPr="00BC33E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заседание состоится 20.12.21 в 11.00</w:t>
      </w:r>
      <w:r w:rsidR="00BC33E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BC33E3" w:rsidRPr="00BC33E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)</w:t>
      </w:r>
    </w:p>
    <w:p w:rsidR="00E80FC8" w:rsidRPr="00B813BB" w:rsidRDefault="00E80FC8" w:rsidP="00E80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52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Место проведения:</w:t>
      </w:r>
      <w:r w:rsidRPr="00461352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proofErr w:type="spellStart"/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.Щ</w:t>
      </w:r>
      <w:proofErr w:type="gramEnd"/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учин</w:t>
      </w:r>
      <w:proofErr w:type="spellEnd"/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пл. Свободы, 11 (зал заседаний райисполкома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этаж)</w:t>
      </w:r>
    </w:p>
    <w:p w:rsidR="00E80FC8" w:rsidRPr="00B813BB" w:rsidRDefault="00E80FC8" w:rsidP="00E80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проведения: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813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E80FC8" w:rsidRDefault="00E80FC8" w:rsidP="00E80FC8">
      <w:p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80FC8" w:rsidRPr="00461352" w:rsidRDefault="00E80FC8" w:rsidP="00E80FC8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61352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Вопросы, вносимые на заседание комиссии:</w:t>
      </w:r>
    </w:p>
    <w:p w:rsidR="00E80FC8" w:rsidRDefault="00E80FC8" w:rsidP="00E80FC8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FC8">
        <w:rPr>
          <w:rFonts w:ascii="Times New Roman" w:hAnsi="Times New Roman" w:cs="Times New Roman"/>
          <w:sz w:val="24"/>
          <w:szCs w:val="24"/>
        </w:rPr>
        <w:t>1.</w:t>
      </w:r>
      <w:r w:rsidRPr="00E80F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0FC8">
        <w:rPr>
          <w:rFonts w:ascii="Times New Roman" w:hAnsi="Times New Roman" w:cs="Times New Roman"/>
          <w:color w:val="000000"/>
          <w:sz w:val="24"/>
          <w:szCs w:val="24"/>
        </w:rPr>
        <w:t>О фактах нарушения законодательства о борьбе с коррупцией и эффективности принимаемых мер по предупреждению коррупционных проявлений (итоги за 11 месяцев 2021 г.)</w:t>
      </w:r>
    </w:p>
    <w:p w:rsidR="00E80FC8" w:rsidRPr="00E80FC8" w:rsidRDefault="00E80FC8" w:rsidP="00E80FC8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FC8">
        <w:rPr>
          <w:rFonts w:ascii="Times New Roman" w:hAnsi="Times New Roman" w:cs="Times New Roman"/>
          <w:color w:val="000000"/>
          <w:sz w:val="24"/>
          <w:szCs w:val="24"/>
        </w:rPr>
        <w:t xml:space="preserve"> Отчеты руководителей организаций района, в которых были выявлены коррупционные правонарушения</w:t>
      </w:r>
    </w:p>
    <w:p w:rsidR="00E80FC8" w:rsidRPr="00E80FC8" w:rsidRDefault="00E80FC8" w:rsidP="00E80FC8">
      <w:pPr>
        <w:pStyle w:val="newncpi0"/>
        <w:spacing w:line="240" w:lineRule="exact"/>
        <w:ind w:firstLine="709"/>
      </w:pPr>
      <w:r w:rsidRPr="00E80FC8">
        <w:t>2. Отчеты руководителей убыточных предприятий о причинах образования убытков и принимаемых мерах по выходу предприятия на положительный финансовый результат</w:t>
      </w:r>
    </w:p>
    <w:p w:rsidR="00E80FC8" w:rsidRPr="00E80FC8" w:rsidRDefault="00E80FC8" w:rsidP="00E80FC8">
      <w:pPr>
        <w:pStyle w:val="newncpi0"/>
        <w:spacing w:line="240" w:lineRule="exact"/>
        <w:ind w:firstLine="709"/>
      </w:pPr>
      <w:r w:rsidRPr="00E80FC8">
        <w:t>3. Отчеты руководителей организаций по фактам возникновения просроченной дебиторской задолженности для установления причин и условий ее возникновения</w:t>
      </w:r>
    </w:p>
    <w:p w:rsidR="00E80FC8" w:rsidRPr="00E80FC8" w:rsidRDefault="00E80FC8" w:rsidP="00E80FC8">
      <w:pPr>
        <w:pStyle w:val="1"/>
        <w:spacing w:line="240" w:lineRule="exact"/>
        <w:ind w:firstLine="709"/>
        <w:jc w:val="both"/>
        <w:rPr>
          <w:szCs w:val="24"/>
        </w:rPr>
      </w:pPr>
      <w:r w:rsidRPr="00E80FC8">
        <w:rPr>
          <w:szCs w:val="24"/>
        </w:rPr>
        <w:t xml:space="preserve">4. Об </w:t>
      </w:r>
      <w:r w:rsidRPr="00E80FC8">
        <w:rPr>
          <w:rStyle w:val="HTML"/>
          <w:szCs w:val="24"/>
          <w:shd w:val="clear" w:color="auto" w:fill="FFFFFF"/>
        </w:rPr>
        <w:t>организации кадровой работы</w:t>
      </w:r>
      <w:r w:rsidRPr="00E80FC8">
        <w:rPr>
          <w:szCs w:val="24"/>
        </w:rPr>
        <w:t xml:space="preserve">, </w:t>
      </w:r>
      <w:r w:rsidRPr="00E80FC8">
        <w:rPr>
          <w:rStyle w:val="HTML"/>
          <w:szCs w:val="24"/>
          <w:shd w:val="clear" w:color="auto" w:fill="FFFFFF"/>
        </w:rPr>
        <w:t xml:space="preserve">направленной на </w:t>
      </w:r>
      <w:r w:rsidRPr="00E80FC8">
        <w:rPr>
          <w:szCs w:val="24"/>
        </w:rPr>
        <w:t xml:space="preserve">противодействие </w:t>
      </w:r>
      <w:r w:rsidRPr="00E80FC8">
        <w:rPr>
          <w:rStyle w:val="HTML"/>
          <w:szCs w:val="24"/>
          <w:shd w:val="clear" w:color="auto" w:fill="FFFFFF"/>
        </w:rPr>
        <w:t>коррупции</w:t>
      </w:r>
      <w:r w:rsidRPr="00E80FC8">
        <w:rPr>
          <w:szCs w:val="24"/>
        </w:rPr>
        <w:t xml:space="preserve"> на предприятиях и учреждениях района  </w:t>
      </w:r>
    </w:p>
    <w:p w:rsidR="00E80FC8" w:rsidRPr="00E80FC8" w:rsidRDefault="00E80FC8" w:rsidP="00E80FC8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FC8">
        <w:rPr>
          <w:rFonts w:ascii="Times New Roman" w:hAnsi="Times New Roman" w:cs="Times New Roman"/>
          <w:sz w:val="24"/>
          <w:szCs w:val="24"/>
        </w:rPr>
        <w:t>5. О р</w:t>
      </w:r>
      <w:r w:rsidRPr="00E80F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езультатах мониторинга работы структурных подразделений райисполкома по предоставлению деклараций о доходах и имуществе государственными служащими и лицами, приравненными к ним</w:t>
      </w:r>
    </w:p>
    <w:p w:rsidR="00E80FC8" w:rsidRPr="00E80FC8" w:rsidRDefault="00E80FC8" w:rsidP="00E80FC8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FC8">
        <w:rPr>
          <w:rFonts w:ascii="Times New Roman" w:eastAsia="Times New Roman" w:hAnsi="Times New Roman" w:cs="Times New Roman"/>
          <w:sz w:val="24"/>
          <w:szCs w:val="24"/>
        </w:rPr>
        <w:t xml:space="preserve">6. О рассмотрении представления прокурора </w:t>
      </w:r>
      <w:proofErr w:type="spellStart"/>
      <w:r w:rsidRPr="00E80FC8">
        <w:rPr>
          <w:rFonts w:ascii="Times New Roman" w:eastAsia="Times New Roman" w:hAnsi="Times New Roman" w:cs="Times New Roman"/>
          <w:sz w:val="24"/>
          <w:szCs w:val="24"/>
        </w:rPr>
        <w:t>Щучинского</w:t>
      </w:r>
      <w:proofErr w:type="spellEnd"/>
      <w:r w:rsidRPr="00E80FC8">
        <w:rPr>
          <w:rFonts w:ascii="Times New Roman" w:eastAsia="Times New Roman" w:hAnsi="Times New Roman" w:cs="Times New Roman"/>
          <w:sz w:val="24"/>
          <w:szCs w:val="24"/>
        </w:rPr>
        <w:t xml:space="preserve"> района от 26.11.2021 334.44 – 34/1732 «Об устранении причин и условий нарушений законодательства о противодействии коррупции»</w:t>
      </w:r>
    </w:p>
    <w:p w:rsidR="00E80FC8" w:rsidRPr="00E80FC8" w:rsidRDefault="00E80FC8" w:rsidP="00E80FC8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7.</w:t>
      </w:r>
      <w:r w:rsidRPr="00E80F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Об утверждении плана работы комиссии по противодействию коррупции </w:t>
      </w:r>
      <w:r w:rsidRPr="00E80F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райисполкома</w:t>
      </w:r>
      <w:r w:rsidRPr="00E80F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на 2022 год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</w:p>
    <w:sectPr w:rsidR="00E80FC8" w:rsidRPr="00E80FC8" w:rsidSect="00BC33E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AF"/>
    <w:rsid w:val="00175425"/>
    <w:rsid w:val="00461352"/>
    <w:rsid w:val="00AB4AAF"/>
    <w:rsid w:val="00B813BB"/>
    <w:rsid w:val="00BC33E3"/>
    <w:rsid w:val="00D036BA"/>
    <w:rsid w:val="00E8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0F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1352"/>
  </w:style>
  <w:style w:type="character" w:customStyle="1" w:styleId="10">
    <w:name w:val="Заголовок 1 Знак"/>
    <w:basedOn w:val="a0"/>
    <w:link w:val="1"/>
    <w:rsid w:val="00E80F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ewncpi0">
    <w:name w:val="newncpi0"/>
    <w:basedOn w:val="a"/>
    <w:rsid w:val="00E80F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Acronym"/>
    <w:uiPriority w:val="99"/>
    <w:semiHidden/>
    <w:unhideWhenUsed/>
    <w:rsid w:val="00E80FC8"/>
  </w:style>
  <w:style w:type="paragraph" w:styleId="a3">
    <w:name w:val="List Paragraph"/>
    <w:basedOn w:val="a"/>
    <w:uiPriority w:val="34"/>
    <w:qFormat/>
    <w:rsid w:val="00E80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0F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1352"/>
  </w:style>
  <w:style w:type="character" w:customStyle="1" w:styleId="10">
    <w:name w:val="Заголовок 1 Знак"/>
    <w:basedOn w:val="a0"/>
    <w:link w:val="1"/>
    <w:rsid w:val="00E80F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ewncpi0">
    <w:name w:val="newncpi0"/>
    <w:basedOn w:val="a"/>
    <w:rsid w:val="00E80F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Acronym"/>
    <w:uiPriority w:val="99"/>
    <w:semiHidden/>
    <w:unhideWhenUsed/>
    <w:rsid w:val="00E80FC8"/>
  </w:style>
  <w:style w:type="paragraph" w:styleId="a3">
    <w:name w:val="List Paragraph"/>
    <w:basedOn w:val="a"/>
    <w:uiPriority w:val="34"/>
    <w:qFormat/>
    <w:rsid w:val="00E80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417</Words>
  <Characters>2379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2020-07-09T14:48:00Z</dcterms:created>
  <dcterms:modified xsi:type="dcterms:W3CDTF">2021-12-16T05:37:00Z</dcterms:modified>
</cp:coreProperties>
</file>