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19" w:rsidRDefault="003D6819" w:rsidP="003D6819">
      <w:pPr>
        <w:jc w:val="both"/>
        <w:rPr>
          <w:sz w:val="30"/>
          <w:szCs w:val="30"/>
        </w:rPr>
      </w:pPr>
      <w:r>
        <w:rPr>
          <w:sz w:val="30"/>
          <w:szCs w:val="30"/>
        </w:rPr>
        <w:t>По желанию граждан отдел загса проводит выездную торжественную регистрацию браков, регистрацию браков и рождений по индивидуальному сценарию с учетом пожеланий граждан, регистрацию «золотых», «серебряных» и др. юбилеев совместной жизни.</w:t>
      </w:r>
    </w:p>
    <w:p w:rsidR="0073643C" w:rsidRPr="00F379B5" w:rsidRDefault="0073643C" w:rsidP="0073643C">
      <w:pPr>
        <w:jc w:val="center"/>
        <w:rPr>
          <w:sz w:val="30"/>
          <w:szCs w:val="30"/>
        </w:rPr>
      </w:pPr>
      <w:bookmarkStart w:id="0" w:name="_GoBack"/>
      <w:bookmarkEnd w:id="0"/>
    </w:p>
    <w:p w:rsidR="0073643C" w:rsidRDefault="0073643C" w:rsidP="0073643C">
      <w:pPr>
        <w:spacing w:line="280" w:lineRule="exact"/>
        <w:rPr>
          <w:sz w:val="30"/>
          <w:szCs w:val="30"/>
        </w:rPr>
      </w:pPr>
    </w:p>
    <w:p w:rsidR="0073643C" w:rsidRDefault="0073643C" w:rsidP="0073643C">
      <w:pPr>
        <w:spacing w:line="280" w:lineRule="exact"/>
        <w:jc w:val="center"/>
        <w:rPr>
          <w:b/>
          <w:sz w:val="30"/>
          <w:szCs w:val="30"/>
        </w:rPr>
      </w:pPr>
      <w:r w:rsidRPr="00BB3572">
        <w:rPr>
          <w:b/>
          <w:sz w:val="30"/>
          <w:szCs w:val="30"/>
        </w:rPr>
        <w:t>Тарифы на дополнительные</w:t>
      </w:r>
      <w:r>
        <w:rPr>
          <w:b/>
          <w:sz w:val="30"/>
          <w:szCs w:val="30"/>
        </w:rPr>
        <w:t xml:space="preserve"> </w:t>
      </w:r>
      <w:r w:rsidRPr="00BB3572">
        <w:rPr>
          <w:b/>
          <w:sz w:val="30"/>
          <w:szCs w:val="30"/>
        </w:rPr>
        <w:t>платные услуги,</w:t>
      </w:r>
    </w:p>
    <w:p w:rsidR="0073643C" w:rsidRPr="00B000FA" w:rsidRDefault="0073643C" w:rsidP="0073643C">
      <w:pPr>
        <w:spacing w:line="280" w:lineRule="exact"/>
        <w:jc w:val="center"/>
        <w:rPr>
          <w:sz w:val="30"/>
          <w:szCs w:val="30"/>
        </w:rPr>
      </w:pPr>
      <w:r w:rsidRPr="00A42BC3">
        <w:rPr>
          <w:sz w:val="30"/>
          <w:szCs w:val="30"/>
        </w:rPr>
        <w:t xml:space="preserve"> связанные с регистрацией актов</w:t>
      </w:r>
      <w:r>
        <w:rPr>
          <w:sz w:val="30"/>
          <w:szCs w:val="30"/>
        </w:rPr>
        <w:t xml:space="preserve"> </w:t>
      </w:r>
      <w:r w:rsidRPr="00A42BC3">
        <w:rPr>
          <w:sz w:val="30"/>
          <w:szCs w:val="30"/>
        </w:rPr>
        <w:t>гражданского состояния, оказываемые отделом</w:t>
      </w:r>
      <w:r>
        <w:rPr>
          <w:sz w:val="30"/>
          <w:szCs w:val="30"/>
        </w:rPr>
        <w:t xml:space="preserve"> </w:t>
      </w:r>
      <w:r w:rsidRPr="00A42BC3">
        <w:rPr>
          <w:sz w:val="30"/>
          <w:szCs w:val="30"/>
        </w:rPr>
        <w:t>загса райисполкома</w:t>
      </w:r>
      <w:r>
        <w:rPr>
          <w:sz w:val="30"/>
          <w:szCs w:val="30"/>
        </w:rPr>
        <w:t>, утвержденные распоряжением председателя Щучинского районного исполнительного комитета 07.09.2023 № 181р (действуют с 01.10.2023)</w:t>
      </w:r>
    </w:p>
    <w:p w:rsidR="0073643C" w:rsidRPr="008C26CD" w:rsidRDefault="0073643C" w:rsidP="0073643C">
      <w:pPr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556"/>
        <w:gridCol w:w="2693"/>
      </w:tblGrid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 w:rsidRPr="00BA47B3">
              <w:rPr>
                <w:sz w:val="26"/>
                <w:szCs w:val="26"/>
              </w:rPr>
              <w:t>№ п/п</w:t>
            </w:r>
          </w:p>
        </w:tc>
        <w:tc>
          <w:tcPr>
            <w:tcW w:w="6556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оказываемой</w:t>
            </w:r>
            <w:r w:rsidRPr="00BA47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дополнительной платной </w:t>
            </w:r>
            <w:r w:rsidRPr="00BA47B3">
              <w:rPr>
                <w:sz w:val="26"/>
                <w:szCs w:val="26"/>
              </w:rPr>
              <w:t>услуг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2693" w:type="dxa"/>
            <w:shd w:val="clear" w:color="auto" w:fill="auto"/>
          </w:tcPr>
          <w:p w:rsidR="0073643C" w:rsidRPr="00BA47B3" w:rsidRDefault="0073643C" w:rsidP="002C509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дополнительной платной услуги</w:t>
            </w:r>
          </w:p>
        </w:tc>
      </w:tr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56" w:type="dxa"/>
            <w:shd w:val="clear" w:color="auto" w:fill="auto"/>
          </w:tcPr>
          <w:p w:rsidR="0073643C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3643C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 w:rsidRPr="00BA47B3">
              <w:rPr>
                <w:sz w:val="26"/>
                <w:szCs w:val="26"/>
              </w:rPr>
              <w:t>1.</w:t>
            </w:r>
          </w:p>
        </w:tc>
        <w:tc>
          <w:tcPr>
            <w:tcW w:w="6556" w:type="dxa"/>
            <w:shd w:val="clear" w:color="auto" w:fill="auto"/>
          </w:tcPr>
          <w:p w:rsidR="0073643C" w:rsidRPr="0028452C" w:rsidRDefault="0073643C" w:rsidP="002C5093">
            <w:pPr>
              <w:jc w:val="both"/>
              <w:rPr>
                <w:sz w:val="26"/>
                <w:szCs w:val="26"/>
              </w:rPr>
            </w:pPr>
            <w:r w:rsidRPr="0028452C">
              <w:rPr>
                <w:sz w:val="26"/>
                <w:szCs w:val="26"/>
              </w:rPr>
              <w:t>Обеспечение торжественной обстановки регистрации заключения брака в специально обор</w:t>
            </w:r>
            <w:r>
              <w:rPr>
                <w:sz w:val="26"/>
                <w:szCs w:val="26"/>
              </w:rPr>
              <w:t>удованном помещении отдела загса (Зал торжественной регистрации)</w:t>
            </w: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 w:rsidRPr="00F379B5">
              <w:rPr>
                <w:sz w:val="26"/>
                <w:szCs w:val="26"/>
              </w:rPr>
              <w:t>1 базовая величина</w:t>
            </w:r>
          </w:p>
        </w:tc>
      </w:tr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 w:rsidRPr="00BA47B3">
              <w:rPr>
                <w:sz w:val="26"/>
                <w:szCs w:val="26"/>
              </w:rPr>
              <w:t>2.</w:t>
            </w:r>
          </w:p>
        </w:tc>
        <w:tc>
          <w:tcPr>
            <w:tcW w:w="6556" w:type="dxa"/>
            <w:shd w:val="clear" w:color="auto" w:fill="auto"/>
          </w:tcPr>
          <w:p w:rsidR="0073643C" w:rsidRPr="0028452C" w:rsidRDefault="0073643C" w:rsidP="002C5093">
            <w:pPr>
              <w:jc w:val="both"/>
              <w:rPr>
                <w:sz w:val="26"/>
                <w:szCs w:val="26"/>
              </w:rPr>
            </w:pPr>
            <w:r w:rsidRPr="007C27F8">
              <w:rPr>
                <w:sz w:val="26"/>
                <w:szCs w:val="26"/>
              </w:rPr>
              <w:t>Обеспечение торжественной обстановки регистрации заключения брака по индивидуальному сценарию (обряду) с использованием различных элементов и атрибутов в специально оборудованном помещении отдела загса</w:t>
            </w:r>
            <w:r>
              <w:rPr>
                <w:sz w:val="26"/>
                <w:szCs w:val="26"/>
              </w:rPr>
              <w:t xml:space="preserve"> (Зал торжественной регистрации)</w:t>
            </w: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  <w:r w:rsidRPr="00F379B5">
              <w:rPr>
                <w:sz w:val="26"/>
                <w:szCs w:val="26"/>
              </w:rPr>
              <w:t xml:space="preserve"> базов</w:t>
            </w:r>
            <w:r>
              <w:rPr>
                <w:sz w:val="26"/>
                <w:szCs w:val="26"/>
              </w:rPr>
              <w:t>ой</w:t>
            </w:r>
            <w:r w:rsidRPr="00F379B5">
              <w:rPr>
                <w:sz w:val="26"/>
                <w:szCs w:val="26"/>
              </w:rPr>
              <w:t xml:space="preserve"> величины</w:t>
            </w:r>
          </w:p>
        </w:tc>
      </w:tr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BA47B3">
              <w:rPr>
                <w:sz w:val="26"/>
                <w:szCs w:val="26"/>
              </w:rPr>
              <w:t>.</w:t>
            </w:r>
          </w:p>
        </w:tc>
        <w:tc>
          <w:tcPr>
            <w:tcW w:w="6556" w:type="dxa"/>
            <w:shd w:val="clear" w:color="auto" w:fill="auto"/>
          </w:tcPr>
          <w:p w:rsidR="0073643C" w:rsidRPr="0028452C" w:rsidRDefault="0073643C" w:rsidP="002C5093">
            <w:pPr>
              <w:jc w:val="both"/>
              <w:rPr>
                <w:sz w:val="26"/>
                <w:szCs w:val="26"/>
              </w:rPr>
            </w:pPr>
            <w:r w:rsidRPr="007C27F8">
              <w:rPr>
                <w:sz w:val="26"/>
                <w:szCs w:val="26"/>
              </w:rPr>
              <w:t>Обеспечение торжественной обстановки регистрации заключения брака в помещении отдела загса, не являющимся специально оборудованным помещением (кабинет)</w:t>
            </w: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 w:rsidRPr="00F379B5">
              <w:rPr>
                <w:sz w:val="26"/>
                <w:szCs w:val="26"/>
              </w:rPr>
              <w:t>0,5 базовой величины</w:t>
            </w:r>
          </w:p>
        </w:tc>
      </w:tr>
      <w:tr w:rsidR="0073643C" w:rsidRPr="006F7614" w:rsidTr="002C5093">
        <w:tc>
          <w:tcPr>
            <w:tcW w:w="640" w:type="dxa"/>
            <w:vMerge w:val="restart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 w:rsidRPr="00BA47B3">
              <w:rPr>
                <w:sz w:val="26"/>
                <w:szCs w:val="26"/>
              </w:rPr>
              <w:t>4.</w:t>
            </w:r>
          </w:p>
        </w:tc>
        <w:tc>
          <w:tcPr>
            <w:tcW w:w="9249" w:type="dxa"/>
            <w:gridSpan w:val="2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 w:rsidRPr="007C27F8">
              <w:rPr>
                <w:sz w:val="26"/>
                <w:szCs w:val="26"/>
              </w:rPr>
              <w:t>Обеспечение торжественной обстановки регистрации заключения брака вне помещения отдела загса:</w:t>
            </w:r>
          </w:p>
        </w:tc>
      </w:tr>
      <w:tr w:rsidR="0073643C" w:rsidRPr="006F7614" w:rsidTr="002C5093">
        <w:tc>
          <w:tcPr>
            <w:tcW w:w="640" w:type="dxa"/>
            <w:vMerge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56" w:type="dxa"/>
            <w:shd w:val="clear" w:color="auto" w:fill="auto"/>
          </w:tcPr>
          <w:p w:rsidR="0073643C" w:rsidRPr="007C27F8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  <w:r w:rsidRPr="007C27F8">
              <w:rPr>
                <w:sz w:val="26"/>
                <w:szCs w:val="26"/>
              </w:rPr>
              <w:t>4.1. в помещениях учреждений культуры, помещениях, расположенных в исторических и памятных местах, на территории объектов, являющихся памятниками истории или архитектуры, в архитектурных ансамблях и других местах, в помещениях, определенных договорами на оказание услуг</w:t>
            </w:r>
            <w:r>
              <w:rPr>
                <w:sz w:val="26"/>
                <w:szCs w:val="26"/>
              </w:rPr>
              <w:t>и</w:t>
            </w:r>
            <w:r w:rsidRPr="007C27F8">
              <w:rPr>
                <w:sz w:val="26"/>
                <w:szCs w:val="26"/>
              </w:rPr>
              <w:t xml:space="preserve"> по выезду для регистрации заключения брака к месту проведения торжества;</w:t>
            </w: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35D6E">
              <w:rPr>
                <w:sz w:val="26"/>
                <w:szCs w:val="26"/>
              </w:rPr>
              <w:t xml:space="preserve"> базовые величины</w:t>
            </w:r>
          </w:p>
        </w:tc>
      </w:tr>
      <w:tr w:rsidR="0073643C" w:rsidRPr="006F7614" w:rsidTr="002C5093">
        <w:tc>
          <w:tcPr>
            <w:tcW w:w="640" w:type="dxa"/>
            <w:vMerge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56" w:type="dxa"/>
            <w:shd w:val="clear" w:color="auto" w:fill="auto"/>
          </w:tcPr>
          <w:p w:rsidR="0073643C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  <w:r w:rsidRPr="007C27F8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2</w:t>
            </w:r>
            <w:r w:rsidRPr="007C27F8">
              <w:rPr>
                <w:sz w:val="26"/>
                <w:szCs w:val="26"/>
              </w:rPr>
              <w:t xml:space="preserve">. </w:t>
            </w:r>
            <w:r w:rsidRPr="00F15E91">
              <w:rPr>
                <w:sz w:val="26"/>
                <w:szCs w:val="26"/>
              </w:rPr>
              <w:t>месте проживания лица, обратившегося за оказанием дополнительной платной услуги, месте оказания медицинской помощи в стационарных условиях</w:t>
            </w:r>
            <w:r>
              <w:rPr>
                <w:sz w:val="26"/>
                <w:szCs w:val="26"/>
              </w:rPr>
              <w:t>, учреждениях уголовно-исполнительной системы</w:t>
            </w:r>
            <w:r w:rsidRPr="00F15E91">
              <w:rPr>
                <w:sz w:val="26"/>
                <w:szCs w:val="26"/>
              </w:rPr>
              <w:t xml:space="preserve"> или в другом месте</w:t>
            </w:r>
            <w:r w:rsidRPr="007C27F8">
              <w:rPr>
                <w:sz w:val="26"/>
                <w:szCs w:val="26"/>
              </w:rPr>
              <w:t>.</w:t>
            </w:r>
          </w:p>
          <w:p w:rsidR="0073643C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</w:p>
          <w:p w:rsidR="0073643C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</w:p>
          <w:p w:rsidR="0073643C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</w:p>
          <w:p w:rsidR="0073643C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</w:p>
          <w:p w:rsidR="0073643C" w:rsidRPr="007C27F8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 w:rsidRPr="00935D6E">
              <w:rPr>
                <w:sz w:val="26"/>
                <w:szCs w:val="26"/>
              </w:rPr>
              <w:t>1 базовая величина</w:t>
            </w:r>
          </w:p>
        </w:tc>
      </w:tr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556" w:type="dxa"/>
            <w:shd w:val="clear" w:color="auto" w:fill="auto"/>
          </w:tcPr>
          <w:p w:rsidR="0073643C" w:rsidRPr="007C27F8" w:rsidRDefault="0073643C" w:rsidP="002C5093">
            <w:pPr>
              <w:pStyle w:val="poin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3643C" w:rsidRPr="00935D6E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3643C" w:rsidRPr="006F7614" w:rsidTr="002C5093">
        <w:tc>
          <w:tcPr>
            <w:tcW w:w="640" w:type="dxa"/>
            <w:vMerge w:val="restart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 w:rsidRPr="00BA47B3">
              <w:rPr>
                <w:sz w:val="26"/>
                <w:szCs w:val="26"/>
              </w:rPr>
              <w:t>5.</w:t>
            </w:r>
          </w:p>
        </w:tc>
        <w:tc>
          <w:tcPr>
            <w:tcW w:w="9249" w:type="dxa"/>
            <w:gridSpan w:val="2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 w:rsidRPr="007C27F8">
              <w:rPr>
                <w:sz w:val="26"/>
                <w:szCs w:val="26"/>
              </w:rPr>
              <w:t>Обеспечение торжественной обстановки регистрации заключения брака по индивидуальному сценарию (обряду) с использованием различных элементов и атрибутов вне помещения отдела загса:</w:t>
            </w:r>
          </w:p>
        </w:tc>
      </w:tr>
      <w:tr w:rsidR="0073643C" w:rsidRPr="006F7614" w:rsidTr="002C5093">
        <w:tc>
          <w:tcPr>
            <w:tcW w:w="640" w:type="dxa"/>
            <w:vMerge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56" w:type="dxa"/>
            <w:shd w:val="clear" w:color="auto" w:fill="auto"/>
          </w:tcPr>
          <w:p w:rsidR="0073643C" w:rsidRPr="007C27F8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  <w:r w:rsidRPr="007C27F8">
              <w:rPr>
                <w:sz w:val="26"/>
                <w:szCs w:val="26"/>
              </w:rPr>
              <w:t xml:space="preserve"> </w:t>
            </w:r>
            <w:r w:rsidRPr="0085334F">
              <w:rPr>
                <w:sz w:val="26"/>
                <w:szCs w:val="26"/>
              </w:rPr>
              <w:t>в помещениях учреждений культуры, помещениях, расположенных в исторических и памятных местах, на территории объектов, являющихся памятниками истории или архитектуры, в архитектурных ансамблях и других местах, в помещениях, определенных договорами на оказание услуг</w:t>
            </w:r>
            <w:r>
              <w:rPr>
                <w:sz w:val="26"/>
                <w:szCs w:val="26"/>
              </w:rPr>
              <w:t>и</w:t>
            </w:r>
            <w:r w:rsidRPr="0085334F">
              <w:rPr>
                <w:sz w:val="26"/>
                <w:szCs w:val="26"/>
              </w:rPr>
              <w:t xml:space="preserve"> по выезду для регистрации заключения брака к месту проведения торжества;</w:t>
            </w: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 w:rsidRPr="00935D6E">
              <w:rPr>
                <w:sz w:val="26"/>
                <w:szCs w:val="26"/>
              </w:rPr>
              <w:t>5 базовых величин</w:t>
            </w:r>
          </w:p>
        </w:tc>
      </w:tr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56" w:type="dxa"/>
            <w:shd w:val="clear" w:color="auto" w:fill="auto"/>
          </w:tcPr>
          <w:p w:rsidR="0073643C" w:rsidRPr="007C27F8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  <w:r w:rsidRPr="007C27F8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2</w:t>
            </w:r>
            <w:r w:rsidRPr="007C27F8">
              <w:rPr>
                <w:sz w:val="26"/>
                <w:szCs w:val="26"/>
              </w:rPr>
              <w:t xml:space="preserve">. </w:t>
            </w:r>
            <w:r w:rsidRPr="00F15E91">
              <w:rPr>
                <w:sz w:val="26"/>
                <w:szCs w:val="26"/>
              </w:rPr>
              <w:t>месте проживания лица, обратившегося за оказанием дополнительной платной услуги, месте оказания медицинской помощи в стационарных условиях</w:t>
            </w:r>
            <w:r>
              <w:rPr>
                <w:sz w:val="26"/>
                <w:szCs w:val="26"/>
              </w:rPr>
              <w:t>, учреждениях уголовно-исполнительной системы</w:t>
            </w:r>
            <w:r w:rsidRPr="00F15E91">
              <w:rPr>
                <w:sz w:val="26"/>
                <w:szCs w:val="26"/>
              </w:rPr>
              <w:t xml:space="preserve"> или в другом месте</w:t>
            </w:r>
            <w:r w:rsidRPr="007C27F8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 w:rsidRPr="00935D6E">
              <w:rPr>
                <w:sz w:val="26"/>
                <w:szCs w:val="26"/>
              </w:rPr>
              <w:t>2 базовые величины</w:t>
            </w:r>
          </w:p>
        </w:tc>
      </w:tr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 w:rsidRPr="00BA47B3">
              <w:rPr>
                <w:sz w:val="26"/>
                <w:szCs w:val="26"/>
              </w:rPr>
              <w:t>6.</w:t>
            </w:r>
          </w:p>
        </w:tc>
        <w:tc>
          <w:tcPr>
            <w:tcW w:w="6556" w:type="dxa"/>
            <w:shd w:val="clear" w:color="auto" w:fill="auto"/>
          </w:tcPr>
          <w:p w:rsidR="0073643C" w:rsidRPr="0028452C" w:rsidRDefault="0073643C" w:rsidP="002C5093">
            <w:pPr>
              <w:jc w:val="both"/>
              <w:rPr>
                <w:sz w:val="26"/>
                <w:szCs w:val="26"/>
              </w:rPr>
            </w:pPr>
            <w:r w:rsidRPr="00C93E2A">
              <w:rPr>
                <w:sz w:val="26"/>
                <w:szCs w:val="26"/>
              </w:rPr>
              <w:t>Обеспечение торжественной обстановки регистрации рождения в специально оборудованном помещении отдела загса</w:t>
            </w:r>
            <w:r>
              <w:rPr>
                <w:sz w:val="26"/>
                <w:szCs w:val="26"/>
              </w:rPr>
              <w:t xml:space="preserve"> (Зал торжественной регистрации)</w:t>
            </w: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379B5">
              <w:rPr>
                <w:sz w:val="26"/>
                <w:szCs w:val="26"/>
              </w:rPr>
              <w:t xml:space="preserve"> базов</w:t>
            </w:r>
            <w:r>
              <w:rPr>
                <w:sz w:val="26"/>
                <w:szCs w:val="26"/>
              </w:rPr>
              <w:t>ая</w:t>
            </w:r>
            <w:r w:rsidRPr="00F379B5">
              <w:rPr>
                <w:sz w:val="26"/>
                <w:szCs w:val="26"/>
              </w:rPr>
              <w:t xml:space="preserve"> величин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 w:rsidRPr="00BA47B3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6556" w:type="dxa"/>
            <w:shd w:val="clear" w:color="auto" w:fill="auto"/>
          </w:tcPr>
          <w:p w:rsidR="0073643C" w:rsidRPr="0028452C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  <w:r w:rsidRPr="00C93E2A">
              <w:rPr>
                <w:sz w:val="26"/>
                <w:szCs w:val="26"/>
              </w:rPr>
              <w:t>Обеспечение торжественной обстановки регистрации рождения по индивидуальному сценарию (обряду) с использованием различных элементов и атрибутов в специально оборудованном помещении отдела загса</w:t>
            </w:r>
            <w:r>
              <w:rPr>
                <w:sz w:val="26"/>
                <w:szCs w:val="26"/>
              </w:rPr>
              <w:t xml:space="preserve"> (Зал торжественной регистрации)</w:t>
            </w: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379B5">
              <w:rPr>
                <w:sz w:val="26"/>
                <w:szCs w:val="26"/>
              </w:rPr>
              <w:t xml:space="preserve"> базо</w:t>
            </w:r>
            <w:r>
              <w:rPr>
                <w:sz w:val="26"/>
                <w:szCs w:val="26"/>
              </w:rPr>
              <w:t>вые</w:t>
            </w:r>
            <w:r w:rsidRPr="00F379B5">
              <w:rPr>
                <w:sz w:val="26"/>
                <w:szCs w:val="26"/>
              </w:rPr>
              <w:t xml:space="preserve"> величин</w:t>
            </w:r>
            <w:r>
              <w:rPr>
                <w:sz w:val="26"/>
                <w:szCs w:val="26"/>
              </w:rPr>
              <w:t>ы</w:t>
            </w:r>
          </w:p>
        </w:tc>
      </w:tr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 w:rsidRPr="00BA47B3">
              <w:rPr>
                <w:sz w:val="26"/>
                <w:szCs w:val="26"/>
              </w:rPr>
              <w:t>8.</w:t>
            </w:r>
          </w:p>
        </w:tc>
        <w:tc>
          <w:tcPr>
            <w:tcW w:w="6556" w:type="dxa"/>
            <w:shd w:val="clear" w:color="auto" w:fill="auto"/>
          </w:tcPr>
          <w:p w:rsidR="0073643C" w:rsidRPr="0028452C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  <w:r w:rsidRPr="00C93E2A">
              <w:rPr>
                <w:sz w:val="26"/>
                <w:szCs w:val="26"/>
              </w:rPr>
              <w:t>Обеспечение торжественной обстановки регистрации рождения в по</w:t>
            </w:r>
            <w:r>
              <w:rPr>
                <w:sz w:val="26"/>
                <w:szCs w:val="26"/>
              </w:rPr>
              <w:t>мещении отдела загса, не являюще</w:t>
            </w:r>
            <w:r w:rsidRPr="00C93E2A">
              <w:rPr>
                <w:sz w:val="26"/>
                <w:szCs w:val="26"/>
              </w:rPr>
              <w:t>мся специально оборудованным помещением (кабинет)</w:t>
            </w: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 w:rsidRPr="00F379B5">
              <w:rPr>
                <w:sz w:val="26"/>
                <w:szCs w:val="26"/>
              </w:rPr>
              <w:t>0,5 базовой величины</w:t>
            </w:r>
          </w:p>
        </w:tc>
      </w:tr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 w:rsidRPr="00BA47B3">
              <w:rPr>
                <w:sz w:val="26"/>
                <w:szCs w:val="26"/>
              </w:rPr>
              <w:t>9.</w:t>
            </w:r>
          </w:p>
        </w:tc>
        <w:tc>
          <w:tcPr>
            <w:tcW w:w="6556" w:type="dxa"/>
            <w:shd w:val="clear" w:color="auto" w:fill="auto"/>
          </w:tcPr>
          <w:p w:rsidR="0073643C" w:rsidRPr="00C93E2A" w:rsidRDefault="0073643C" w:rsidP="002C5093">
            <w:pPr>
              <w:pStyle w:val="point"/>
              <w:ind w:firstLine="0"/>
              <w:rPr>
                <w:sz w:val="26"/>
                <w:szCs w:val="26"/>
                <w:vertAlign w:val="superscript"/>
              </w:rPr>
            </w:pPr>
            <w:r w:rsidRPr="00C93E2A">
              <w:rPr>
                <w:rStyle w:val="FontStyle13"/>
                <w:sz w:val="26"/>
                <w:szCs w:val="26"/>
              </w:rPr>
              <w:t>Проведение торжественных церемоний, связанных с регистрацией брака*</w:t>
            </w: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379B5">
              <w:rPr>
                <w:sz w:val="26"/>
                <w:szCs w:val="26"/>
              </w:rPr>
              <w:t xml:space="preserve"> базов</w:t>
            </w:r>
            <w:r>
              <w:rPr>
                <w:sz w:val="26"/>
                <w:szCs w:val="26"/>
              </w:rPr>
              <w:t>ая</w:t>
            </w:r>
            <w:r w:rsidRPr="00F379B5">
              <w:rPr>
                <w:sz w:val="26"/>
                <w:szCs w:val="26"/>
              </w:rPr>
              <w:t xml:space="preserve"> величин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73643C" w:rsidRPr="006F7614" w:rsidTr="002C5093">
        <w:tc>
          <w:tcPr>
            <w:tcW w:w="640" w:type="dxa"/>
            <w:shd w:val="clear" w:color="auto" w:fill="auto"/>
          </w:tcPr>
          <w:p w:rsidR="0073643C" w:rsidRPr="00BA47B3" w:rsidRDefault="0073643C" w:rsidP="002C5093">
            <w:pPr>
              <w:jc w:val="center"/>
              <w:rPr>
                <w:sz w:val="26"/>
                <w:szCs w:val="26"/>
              </w:rPr>
            </w:pPr>
            <w:r w:rsidRPr="00BA47B3">
              <w:rPr>
                <w:sz w:val="26"/>
                <w:szCs w:val="26"/>
              </w:rPr>
              <w:t>10.</w:t>
            </w:r>
          </w:p>
        </w:tc>
        <w:tc>
          <w:tcPr>
            <w:tcW w:w="6556" w:type="dxa"/>
            <w:shd w:val="clear" w:color="auto" w:fill="auto"/>
          </w:tcPr>
          <w:p w:rsidR="0073643C" w:rsidRPr="0028452C" w:rsidRDefault="0073643C" w:rsidP="002C5093">
            <w:pPr>
              <w:pStyle w:val="poin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копий документов, 1 страница</w:t>
            </w:r>
            <w:r w:rsidRPr="00C93E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3643C" w:rsidRPr="00F379B5" w:rsidRDefault="0073643C" w:rsidP="002C5093">
            <w:pPr>
              <w:jc w:val="center"/>
              <w:rPr>
                <w:sz w:val="26"/>
                <w:szCs w:val="26"/>
              </w:rPr>
            </w:pPr>
            <w:r w:rsidRPr="00F379B5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>5</w:t>
            </w:r>
            <w:r w:rsidRPr="00F379B5">
              <w:rPr>
                <w:sz w:val="26"/>
                <w:szCs w:val="26"/>
              </w:rPr>
              <w:t xml:space="preserve"> базов</w:t>
            </w:r>
            <w:r>
              <w:rPr>
                <w:sz w:val="26"/>
                <w:szCs w:val="26"/>
              </w:rPr>
              <w:t>ой</w:t>
            </w:r>
            <w:r w:rsidRPr="00F379B5">
              <w:rPr>
                <w:sz w:val="26"/>
                <w:szCs w:val="26"/>
              </w:rPr>
              <w:t xml:space="preserve"> величины</w:t>
            </w:r>
          </w:p>
        </w:tc>
      </w:tr>
    </w:tbl>
    <w:p w:rsidR="0073643C" w:rsidRPr="007F6E9B" w:rsidRDefault="0073643C" w:rsidP="0073643C">
      <w:r>
        <w:t>_______________________</w:t>
      </w:r>
    </w:p>
    <w:p w:rsidR="0073643C" w:rsidRPr="007F6E9B" w:rsidRDefault="0073643C" w:rsidP="0073643C"/>
    <w:p w:rsidR="0073643C" w:rsidRPr="000865F6" w:rsidRDefault="0073643C" w:rsidP="0073643C">
      <w:pPr>
        <w:pStyle w:val="snoski"/>
        <w:spacing w:after="240"/>
        <w:ind w:firstLine="0"/>
        <w:rPr>
          <w:u w:val="single"/>
        </w:rPr>
      </w:pPr>
      <w:r w:rsidRPr="007B439B">
        <w:rPr>
          <w:sz w:val="26"/>
          <w:szCs w:val="26"/>
        </w:rPr>
        <w:t>* Под торжественной церемонией, связанной с регистрацией брака, понимается проведение церемонии, посвященной таким памятным датам супружеской жизни, как 25-летие супружеской жизни (серебряная свадьба), 50-летие супружеской жизни (золотая свадьба) и другим.</w:t>
      </w:r>
    </w:p>
    <w:p w:rsidR="0073643C" w:rsidRDefault="0073643C" w:rsidP="0073643C"/>
    <w:p w:rsidR="0080415B" w:rsidRDefault="0080415B"/>
    <w:sectPr w:rsidR="0080415B" w:rsidSect="0057506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1E"/>
    <w:rsid w:val="003D6819"/>
    <w:rsid w:val="0070463C"/>
    <w:rsid w:val="0073643C"/>
    <w:rsid w:val="0080415B"/>
    <w:rsid w:val="00D0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0FDE-9D3B-4A43-BD53-860F6020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73643C"/>
    <w:pPr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"/>
    <w:rsid w:val="0073643C"/>
    <w:pPr>
      <w:ind w:firstLine="567"/>
      <w:jc w:val="both"/>
    </w:pPr>
    <w:rPr>
      <w:sz w:val="20"/>
    </w:rPr>
  </w:style>
  <w:style w:type="character" w:customStyle="1" w:styleId="FontStyle13">
    <w:name w:val="Font Style13"/>
    <w:basedOn w:val="a0"/>
    <w:uiPriority w:val="99"/>
    <w:rsid w:val="0073643C"/>
    <w:rPr>
      <w:rFonts w:ascii="Times New Roman" w:hAnsi="Times New Roman" w:cs="Times New Roman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D68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2023-09-14T10:00:00Z</cp:lastPrinted>
  <dcterms:created xsi:type="dcterms:W3CDTF">2023-09-14T09:57:00Z</dcterms:created>
  <dcterms:modified xsi:type="dcterms:W3CDTF">2023-09-27T07:00:00Z</dcterms:modified>
</cp:coreProperties>
</file>