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CFCDF" w14:textId="77777777" w:rsidR="005312FE" w:rsidRDefault="005312FE" w:rsidP="005312FE">
      <w:pPr>
        <w:jc w:val="center"/>
        <w:rPr>
          <w:rFonts w:ascii="Times New Roman" w:hAnsi="Times New Roman" w:cs="Times New Roman"/>
          <w:b/>
          <w:sz w:val="28"/>
          <w:szCs w:val="28"/>
          <w:u w:val="single"/>
        </w:rPr>
      </w:pPr>
      <w:r>
        <w:rPr>
          <w:rFonts w:ascii="Times New Roman" w:hAnsi="Times New Roman" w:cs="Times New Roman"/>
          <w:b/>
          <w:sz w:val="28"/>
          <w:szCs w:val="28"/>
          <w:u w:val="single"/>
        </w:rPr>
        <w:t>«ИЗВЕЩЕНИЕ О ПУСТУЮЩИХ ДОМАХ И СВЕДЕНИЯ О ПОИСКЕ ПРАВООБЛАДАТЕЛЕЙ»</w:t>
      </w:r>
    </w:p>
    <w:p w14:paraId="276DB5F4" w14:textId="77777777" w:rsidR="005312FE" w:rsidRDefault="005312FE" w:rsidP="005312FE">
      <w:pPr>
        <w:spacing w:after="0" w:line="240" w:lineRule="auto"/>
        <w:ind w:firstLine="709"/>
        <w:jc w:val="both"/>
        <w:rPr>
          <w:rFonts w:ascii="Times New Roman" w:hAnsi="Times New Roman" w:cs="Times New Roman"/>
          <w:b/>
          <w:sz w:val="28"/>
          <w:szCs w:val="28"/>
          <w:u w:val="single"/>
        </w:rPr>
      </w:pPr>
    </w:p>
    <w:p w14:paraId="36EA1B4C" w14:textId="77777777" w:rsidR="005312FE" w:rsidRDefault="005312FE" w:rsidP="005312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D4F38">
        <w:rPr>
          <w:rFonts w:ascii="Times New Roman" w:hAnsi="Times New Roman" w:cs="Times New Roman"/>
          <w:sz w:val="28"/>
          <w:szCs w:val="28"/>
        </w:rPr>
        <w:t xml:space="preserve"> ходе проведения визуального осмотра жилых домов, расположенных на территории </w:t>
      </w:r>
      <w:r>
        <w:rPr>
          <w:rFonts w:ascii="Times New Roman" w:hAnsi="Times New Roman" w:cs="Times New Roman"/>
          <w:sz w:val="28"/>
          <w:szCs w:val="28"/>
        </w:rPr>
        <w:t>Остринского сельсовета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4E25FB4A" w14:textId="77777777" w:rsidR="005312FE" w:rsidRDefault="005312FE" w:rsidP="005312F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Щучинский районный исполнительный комитет, в целях сокращения количества пустующих домов на территории Остринского сельсовета, разыскивает собственников и наследников пустующих жилых домов по следующим адресам:</w:t>
      </w:r>
    </w:p>
    <w:p w14:paraId="22262711" w14:textId="77777777" w:rsidR="005312FE" w:rsidRDefault="005312FE" w:rsidP="005312FE">
      <w:pPr>
        <w:spacing w:after="0" w:line="240" w:lineRule="auto"/>
        <w:ind w:firstLine="709"/>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531"/>
        <w:gridCol w:w="2226"/>
        <w:gridCol w:w="2787"/>
        <w:gridCol w:w="1578"/>
        <w:gridCol w:w="4447"/>
        <w:gridCol w:w="1523"/>
        <w:gridCol w:w="1468"/>
      </w:tblGrid>
      <w:tr w:rsidR="005312FE" w:rsidRPr="00F6605C" w14:paraId="54A9C7F6" w14:textId="77777777" w:rsidTr="00915BD0">
        <w:tc>
          <w:tcPr>
            <w:tcW w:w="534" w:type="dxa"/>
          </w:tcPr>
          <w:p w14:paraId="2CB58135" w14:textId="77777777" w:rsidR="005312FE" w:rsidRPr="00F6605C" w:rsidRDefault="005312FE" w:rsidP="00915BD0">
            <w:pPr>
              <w:spacing w:after="0" w:line="240" w:lineRule="auto"/>
              <w:jc w:val="both"/>
              <w:rPr>
                <w:rFonts w:ascii="Times New Roman" w:hAnsi="Times New Roman" w:cs="Times New Roman"/>
              </w:rPr>
            </w:pPr>
            <w:r w:rsidRPr="00F6605C">
              <w:rPr>
                <w:rFonts w:ascii="Times New Roman" w:hAnsi="Times New Roman" w:cs="Times New Roman"/>
              </w:rPr>
              <w:t>№ п/п</w:t>
            </w:r>
          </w:p>
        </w:tc>
        <w:tc>
          <w:tcPr>
            <w:tcW w:w="2268" w:type="dxa"/>
          </w:tcPr>
          <w:p w14:paraId="4A2A936A" w14:textId="77777777" w:rsidR="005312FE" w:rsidRPr="00F6605C" w:rsidRDefault="005312FE" w:rsidP="00915BD0">
            <w:pPr>
              <w:spacing w:after="0" w:line="240" w:lineRule="auto"/>
              <w:jc w:val="both"/>
              <w:rPr>
                <w:rFonts w:ascii="Times New Roman" w:hAnsi="Times New Roman" w:cs="Times New Roman"/>
              </w:rPr>
            </w:pPr>
            <w:r w:rsidRPr="00F6605C">
              <w:rPr>
                <w:rFonts w:ascii="Times New Roman" w:hAnsi="Times New Roman" w:cs="Times New Roman"/>
              </w:rPr>
              <w:t>Местонахождение жилого дома</w:t>
            </w:r>
          </w:p>
        </w:tc>
        <w:tc>
          <w:tcPr>
            <w:tcW w:w="2976" w:type="dxa"/>
          </w:tcPr>
          <w:p w14:paraId="5E661615" w14:textId="77777777" w:rsidR="005312FE" w:rsidRPr="00F6605C" w:rsidRDefault="005312FE" w:rsidP="00915BD0">
            <w:pPr>
              <w:spacing w:after="0" w:line="240" w:lineRule="auto"/>
              <w:jc w:val="both"/>
              <w:rPr>
                <w:rFonts w:ascii="Times New Roman" w:hAnsi="Times New Roman" w:cs="Times New Roman"/>
              </w:rPr>
            </w:pPr>
            <w:r w:rsidRPr="00F6605C">
              <w:rPr>
                <w:rFonts w:ascii="Times New Roman" w:hAnsi="Times New Roman" w:cs="Times New Roman"/>
              </w:rPr>
              <w:t>Лица, имеющие право владения и пользования жилым домом</w:t>
            </w:r>
          </w:p>
        </w:tc>
        <w:tc>
          <w:tcPr>
            <w:tcW w:w="1578" w:type="dxa"/>
          </w:tcPr>
          <w:p w14:paraId="0D6A15E6" w14:textId="77777777" w:rsidR="005312FE" w:rsidRPr="00F6605C" w:rsidRDefault="005312FE" w:rsidP="00915BD0">
            <w:pPr>
              <w:spacing w:after="0" w:line="240" w:lineRule="auto"/>
              <w:jc w:val="both"/>
              <w:rPr>
                <w:rFonts w:ascii="Times New Roman" w:hAnsi="Times New Roman" w:cs="Times New Roman"/>
              </w:rPr>
            </w:pPr>
            <w:r>
              <w:rPr>
                <w:rFonts w:ascii="Times New Roman" w:hAnsi="Times New Roman" w:cs="Times New Roman"/>
              </w:rPr>
              <w:t>Срок непроживания в жилом доме</w:t>
            </w:r>
          </w:p>
        </w:tc>
        <w:tc>
          <w:tcPr>
            <w:tcW w:w="4801" w:type="dxa"/>
          </w:tcPr>
          <w:p w14:paraId="39D6CC1B" w14:textId="77777777" w:rsidR="005312FE" w:rsidRPr="00F6605C" w:rsidRDefault="005312FE" w:rsidP="00915BD0">
            <w:pPr>
              <w:spacing w:after="0" w:line="240" w:lineRule="auto"/>
              <w:jc w:val="both"/>
              <w:rPr>
                <w:rFonts w:ascii="Times New Roman" w:hAnsi="Times New Roman" w:cs="Times New Roman"/>
              </w:rPr>
            </w:pPr>
            <w:r>
              <w:rPr>
                <w:rFonts w:ascii="Times New Roman" w:hAnsi="Times New Roman" w:cs="Times New Roman"/>
              </w:rPr>
              <w:t>Сведения о жилом доме</w:t>
            </w:r>
          </w:p>
        </w:tc>
        <w:tc>
          <w:tcPr>
            <w:tcW w:w="1559" w:type="dxa"/>
          </w:tcPr>
          <w:p w14:paraId="00610074" w14:textId="77777777" w:rsidR="005312FE" w:rsidRPr="00F6605C" w:rsidRDefault="005312FE" w:rsidP="00915BD0">
            <w:pPr>
              <w:spacing w:after="0" w:line="240" w:lineRule="auto"/>
              <w:jc w:val="both"/>
              <w:rPr>
                <w:rFonts w:ascii="Times New Roman" w:hAnsi="Times New Roman" w:cs="Times New Roman"/>
              </w:rPr>
            </w:pPr>
            <w:r>
              <w:rPr>
                <w:rFonts w:ascii="Times New Roman" w:hAnsi="Times New Roman" w:cs="Times New Roman"/>
              </w:rPr>
              <w:t>Площадь земельного участка, га</w:t>
            </w:r>
          </w:p>
        </w:tc>
        <w:tc>
          <w:tcPr>
            <w:tcW w:w="1526" w:type="dxa"/>
          </w:tcPr>
          <w:p w14:paraId="245B110C" w14:textId="77777777" w:rsidR="005312FE" w:rsidRPr="00F6605C" w:rsidRDefault="005312FE" w:rsidP="00915BD0">
            <w:pPr>
              <w:spacing w:after="0" w:line="240" w:lineRule="auto"/>
              <w:jc w:val="both"/>
              <w:rPr>
                <w:rFonts w:ascii="Times New Roman" w:hAnsi="Times New Roman" w:cs="Times New Roman"/>
              </w:rPr>
            </w:pPr>
            <w:r>
              <w:rPr>
                <w:rFonts w:ascii="Times New Roman" w:hAnsi="Times New Roman" w:cs="Times New Roman"/>
              </w:rPr>
              <w:t>Площадь и размеры жилого дома, кв.м., м</w:t>
            </w:r>
          </w:p>
        </w:tc>
      </w:tr>
      <w:tr w:rsidR="005312FE" w:rsidRPr="00F6605C" w14:paraId="14ACDDBE" w14:textId="77777777" w:rsidTr="00915BD0">
        <w:tc>
          <w:tcPr>
            <w:tcW w:w="534" w:type="dxa"/>
          </w:tcPr>
          <w:p w14:paraId="1068FEFD" w14:textId="77777777" w:rsidR="005312FE" w:rsidRPr="00F6605C" w:rsidRDefault="005312FE" w:rsidP="00915BD0">
            <w:pPr>
              <w:spacing w:after="0" w:line="240" w:lineRule="auto"/>
              <w:jc w:val="both"/>
              <w:rPr>
                <w:rFonts w:ascii="Times New Roman" w:hAnsi="Times New Roman" w:cs="Times New Roman"/>
              </w:rPr>
            </w:pPr>
            <w:r>
              <w:rPr>
                <w:rFonts w:ascii="Times New Roman" w:hAnsi="Times New Roman" w:cs="Times New Roman"/>
              </w:rPr>
              <w:t>1.</w:t>
            </w:r>
          </w:p>
        </w:tc>
        <w:tc>
          <w:tcPr>
            <w:tcW w:w="2268" w:type="dxa"/>
          </w:tcPr>
          <w:p w14:paraId="270AE27D" w14:textId="77777777" w:rsidR="005312FE" w:rsidRDefault="005312FE" w:rsidP="00915BD0">
            <w:pPr>
              <w:spacing w:after="0" w:line="240" w:lineRule="auto"/>
              <w:jc w:val="both"/>
              <w:rPr>
                <w:rFonts w:ascii="Times New Roman" w:hAnsi="Times New Roman" w:cs="Times New Roman"/>
              </w:rPr>
            </w:pPr>
            <w:r>
              <w:rPr>
                <w:rFonts w:ascii="Times New Roman" w:hAnsi="Times New Roman" w:cs="Times New Roman"/>
              </w:rPr>
              <w:t xml:space="preserve">Гродненская обл., Щучинский район, </w:t>
            </w:r>
          </w:p>
          <w:p w14:paraId="679FA030" w14:textId="77777777" w:rsidR="005312FE" w:rsidRPr="00F6605C" w:rsidRDefault="005312FE" w:rsidP="00915BD0">
            <w:pPr>
              <w:spacing w:after="0" w:line="240" w:lineRule="auto"/>
              <w:jc w:val="both"/>
              <w:rPr>
                <w:rFonts w:ascii="Times New Roman" w:hAnsi="Times New Roman" w:cs="Times New Roman"/>
              </w:rPr>
            </w:pPr>
            <w:r>
              <w:rPr>
                <w:rFonts w:ascii="Times New Roman" w:hAnsi="Times New Roman" w:cs="Times New Roman"/>
              </w:rPr>
              <w:t xml:space="preserve">д. </w:t>
            </w:r>
            <w:proofErr w:type="spellStart"/>
            <w:r>
              <w:rPr>
                <w:rFonts w:ascii="Times New Roman" w:hAnsi="Times New Roman" w:cs="Times New Roman"/>
              </w:rPr>
              <w:t>Рынковцы</w:t>
            </w:r>
            <w:proofErr w:type="spellEnd"/>
            <w:r>
              <w:rPr>
                <w:rFonts w:ascii="Times New Roman" w:hAnsi="Times New Roman" w:cs="Times New Roman"/>
              </w:rPr>
              <w:t xml:space="preserve"> </w:t>
            </w:r>
            <w:proofErr w:type="spellStart"/>
            <w:r>
              <w:rPr>
                <w:rFonts w:ascii="Times New Roman" w:hAnsi="Times New Roman" w:cs="Times New Roman"/>
              </w:rPr>
              <w:t>д.б</w:t>
            </w:r>
            <w:proofErr w:type="spellEnd"/>
            <w:r>
              <w:rPr>
                <w:rFonts w:ascii="Times New Roman" w:hAnsi="Times New Roman" w:cs="Times New Roman"/>
              </w:rPr>
              <w:t xml:space="preserve">/н </w:t>
            </w:r>
          </w:p>
        </w:tc>
        <w:tc>
          <w:tcPr>
            <w:tcW w:w="2976" w:type="dxa"/>
          </w:tcPr>
          <w:p w14:paraId="71D135EA" w14:textId="77777777" w:rsidR="005312FE" w:rsidRDefault="00EC559D" w:rsidP="00915BD0">
            <w:pPr>
              <w:spacing w:after="0" w:line="240" w:lineRule="auto"/>
              <w:jc w:val="both"/>
              <w:rPr>
                <w:rFonts w:ascii="Times New Roman" w:hAnsi="Times New Roman" w:cs="Times New Roman"/>
              </w:rPr>
            </w:pPr>
            <w:r>
              <w:rPr>
                <w:rFonts w:ascii="Times New Roman" w:hAnsi="Times New Roman" w:cs="Times New Roman"/>
              </w:rPr>
              <w:t xml:space="preserve">Собственник – </w:t>
            </w:r>
            <w:proofErr w:type="spellStart"/>
            <w:r>
              <w:rPr>
                <w:rFonts w:ascii="Times New Roman" w:hAnsi="Times New Roman" w:cs="Times New Roman"/>
              </w:rPr>
              <w:t>Богдевич</w:t>
            </w:r>
            <w:proofErr w:type="spellEnd"/>
            <w:r>
              <w:rPr>
                <w:rFonts w:ascii="Times New Roman" w:hAnsi="Times New Roman" w:cs="Times New Roman"/>
              </w:rPr>
              <w:t xml:space="preserve"> Генрик  Иванович (умер 01.05.1999 года</w:t>
            </w:r>
            <w:r w:rsidR="005312FE">
              <w:rPr>
                <w:rFonts w:ascii="Times New Roman" w:hAnsi="Times New Roman" w:cs="Times New Roman"/>
              </w:rPr>
              <w:t xml:space="preserve">) </w:t>
            </w:r>
          </w:p>
          <w:p w14:paraId="020E421B" w14:textId="77777777" w:rsidR="005312FE" w:rsidRPr="00F6605C" w:rsidRDefault="005312FE" w:rsidP="00915BD0">
            <w:pPr>
              <w:spacing w:after="0" w:line="240" w:lineRule="auto"/>
              <w:jc w:val="both"/>
              <w:rPr>
                <w:rFonts w:ascii="Times New Roman" w:hAnsi="Times New Roman" w:cs="Times New Roman"/>
              </w:rPr>
            </w:pPr>
            <w:r>
              <w:rPr>
                <w:rFonts w:ascii="Times New Roman" w:hAnsi="Times New Roman" w:cs="Times New Roman"/>
              </w:rPr>
              <w:t>Наследников, принявших и оформивших наследство, нет</w:t>
            </w:r>
          </w:p>
        </w:tc>
        <w:tc>
          <w:tcPr>
            <w:tcW w:w="1578" w:type="dxa"/>
          </w:tcPr>
          <w:p w14:paraId="780AAF17" w14:textId="77777777" w:rsidR="005312FE" w:rsidRPr="00F6605C" w:rsidRDefault="005312FE" w:rsidP="005312FE">
            <w:pPr>
              <w:spacing w:after="0" w:line="240" w:lineRule="auto"/>
              <w:jc w:val="both"/>
              <w:rPr>
                <w:rFonts w:ascii="Times New Roman" w:hAnsi="Times New Roman" w:cs="Times New Roman"/>
              </w:rPr>
            </w:pPr>
            <w:r>
              <w:rPr>
                <w:rFonts w:ascii="Times New Roman" w:hAnsi="Times New Roman" w:cs="Times New Roman"/>
              </w:rPr>
              <w:t>Более двадцати лет</w:t>
            </w:r>
          </w:p>
        </w:tc>
        <w:tc>
          <w:tcPr>
            <w:tcW w:w="4801" w:type="dxa"/>
          </w:tcPr>
          <w:p w14:paraId="4CEC08C8" w14:textId="77777777" w:rsidR="005312FE" w:rsidRDefault="005312FE" w:rsidP="00915BD0">
            <w:pPr>
              <w:spacing w:after="0" w:line="240" w:lineRule="auto"/>
              <w:jc w:val="both"/>
              <w:rPr>
                <w:rFonts w:ascii="Times New Roman" w:hAnsi="Times New Roman" w:cs="Times New Roman"/>
              </w:rPr>
            </w:pPr>
            <w:r>
              <w:rPr>
                <w:rFonts w:ascii="Times New Roman" w:hAnsi="Times New Roman" w:cs="Times New Roman"/>
              </w:rPr>
              <w:t>Одноквартирный жилой дом;</w:t>
            </w:r>
          </w:p>
          <w:p w14:paraId="1619C224" w14:textId="77777777" w:rsidR="005312FE" w:rsidRPr="00243B9E" w:rsidRDefault="005312FE" w:rsidP="00915BD0">
            <w:pPr>
              <w:spacing w:after="0" w:line="240" w:lineRule="auto"/>
              <w:jc w:val="both"/>
              <w:rPr>
                <w:rFonts w:ascii="Times New Roman" w:hAnsi="Times New Roman" w:cs="Times New Roman"/>
                <w:color w:val="595959" w:themeColor="text1" w:themeTint="A6"/>
              </w:rPr>
            </w:pPr>
            <w:r w:rsidRPr="00243B9E">
              <w:rPr>
                <w:rFonts w:ascii="Times New Roman" w:hAnsi="Times New Roman" w:cs="Times New Roman"/>
                <w:color w:val="595959" w:themeColor="text1" w:themeTint="A6"/>
              </w:rPr>
              <w:t xml:space="preserve">Дата </w:t>
            </w:r>
            <w:r>
              <w:rPr>
                <w:rFonts w:ascii="Times New Roman" w:hAnsi="Times New Roman" w:cs="Times New Roman"/>
                <w:color w:val="595959" w:themeColor="text1" w:themeTint="A6"/>
              </w:rPr>
              <w:t>постройки</w:t>
            </w:r>
            <w:r w:rsidRPr="00243B9E">
              <w:rPr>
                <w:rFonts w:ascii="Times New Roman" w:hAnsi="Times New Roman" w:cs="Times New Roman"/>
                <w:color w:val="595959" w:themeColor="text1" w:themeTint="A6"/>
              </w:rPr>
              <w:t xml:space="preserve"> – </w:t>
            </w:r>
            <w:r w:rsidR="00EC559D">
              <w:rPr>
                <w:rFonts w:ascii="Times New Roman" w:hAnsi="Times New Roman" w:cs="Times New Roman"/>
                <w:color w:val="595959" w:themeColor="text1" w:themeTint="A6"/>
              </w:rPr>
              <w:t>1948</w:t>
            </w:r>
            <w:r w:rsidRPr="00243B9E">
              <w:rPr>
                <w:rFonts w:ascii="Times New Roman" w:hAnsi="Times New Roman" w:cs="Times New Roman"/>
                <w:color w:val="595959" w:themeColor="text1" w:themeTint="A6"/>
              </w:rPr>
              <w:t>;</w:t>
            </w:r>
          </w:p>
          <w:p w14:paraId="75399E9D" w14:textId="77777777" w:rsidR="005312FE" w:rsidRDefault="005312FE" w:rsidP="00915BD0">
            <w:pPr>
              <w:spacing w:after="0" w:line="240" w:lineRule="auto"/>
              <w:jc w:val="both"/>
              <w:rPr>
                <w:rFonts w:ascii="Times New Roman" w:hAnsi="Times New Roman" w:cs="Times New Roman"/>
              </w:rPr>
            </w:pPr>
            <w:r>
              <w:rPr>
                <w:rFonts w:ascii="Times New Roman" w:hAnsi="Times New Roman" w:cs="Times New Roman"/>
              </w:rPr>
              <w:t>Подземная этажность – нет;</w:t>
            </w:r>
          </w:p>
          <w:p w14:paraId="3E86EE70" w14:textId="77777777" w:rsidR="005312FE" w:rsidRDefault="005312FE" w:rsidP="00915BD0">
            <w:pPr>
              <w:spacing w:after="0" w:line="240" w:lineRule="auto"/>
              <w:jc w:val="both"/>
              <w:rPr>
                <w:rFonts w:ascii="Times New Roman" w:hAnsi="Times New Roman" w:cs="Times New Roman"/>
              </w:rPr>
            </w:pPr>
            <w:r>
              <w:rPr>
                <w:rFonts w:ascii="Times New Roman" w:hAnsi="Times New Roman" w:cs="Times New Roman"/>
              </w:rPr>
              <w:t>Дом отключен от линии электропередач;</w:t>
            </w:r>
          </w:p>
          <w:p w14:paraId="59760CD6" w14:textId="77777777" w:rsidR="005312FE" w:rsidRDefault="005312FE" w:rsidP="00915BD0">
            <w:pPr>
              <w:spacing w:after="0" w:line="240" w:lineRule="auto"/>
              <w:jc w:val="both"/>
              <w:rPr>
                <w:rFonts w:ascii="Times New Roman" w:hAnsi="Times New Roman" w:cs="Times New Roman"/>
              </w:rPr>
            </w:pPr>
            <w:r>
              <w:rPr>
                <w:rFonts w:ascii="Times New Roman" w:hAnsi="Times New Roman" w:cs="Times New Roman"/>
              </w:rPr>
              <w:t>Платежи за жилищно-коммунальные услуги – не начислялись;</w:t>
            </w:r>
          </w:p>
          <w:p w14:paraId="20D758E4" w14:textId="77777777" w:rsidR="005312FE" w:rsidRDefault="005312FE" w:rsidP="00915BD0">
            <w:pPr>
              <w:spacing w:after="0" w:line="240" w:lineRule="auto"/>
              <w:jc w:val="both"/>
              <w:rPr>
                <w:rFonts w:ascii="Times New Roman" w:hAnsi="Times New Roman" w:cs="Times New Roman"/>
              </w:rPr>
            </w:pPr>
            <w:r>
              <w:rPr>
                <w:rFonts w:ascii="Times New Roman" w:hAnsi="Times New Roman" w:cs="Times New Roman"/>
              </w:rPr>
              <w:t xml:space="preserve">Налог на недвижимость и земельный налог </w:t>
            </w:r>
            <w:r w:rsidRPr="0044431B">
              <w:rPr>
                <w:rFonts w:ascii="Times New Roman" w:hAnsi="Times New Roman" w:cs="Times New Roman"/>
                <w:i/>
              </w:rPr>
              <w:t>– не начислялся</w:t>
            </w:r>
            <w:r>
              <w:rPr>
                <w:rFonts w:ascii="Times New Roman" w:hAnsi="Times New Roman" w:cs="Times New Roman"/>
              </w:rPr>
              <w:t>;</w:t>
            </w:r>
          </w:p>
          <w:p w14:paraId="0079F2EE" w14:textId="77777777" w:rsidR="005312FE" w:rsidRDefault="005312FE" w:rsidP="00915BD0">
            <w:pPr>
              <w:spacing w:after="0" w:line="240" w:lineRule="auto"/>
              <w:jc w:val="both"/>
              <w:rPr>
                <w:rFonts w:ascii="Times New Roman" w:hAnsi="Times New Roman" w:cs="Times New Roman"/>
              </w:rPr>
            </w:pPr>
            <w:r>
              <w:rPr>
                <w:rFonts w:ascii="Times New Roman" w:hAnsi="Times New Roman" w:cs="Times New Roman"/>
              </w:rPr>
              <w:t xml:space="preserve"> Обязательные страховые взносы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w:t>
            </w:r>
          </w:p>
          <w:p w14:paraId="61694E9B" w14:textId="77777777" w:rsidR="005312FE" w:rsidRDefault="005312FE" w:rsidP="00915BD0">
            <w:pPr>
              <w:spacing w:after="0" w:line="240" w:lineRule="auto"/>
              <w:jc w:val="both"/>
              <w:rPr>
                <w:rFonts w:ascii="Times New Roman" w:hAnsi="Times New Roman" w:cs="Times New Roman"/>
              </w:rPr>
            </w:pPr>
            <w:r>
              <w:rPr>
                <w:rFonts w:ascii="Times New Roman" w:hAnsi="Times New Roman" w:cs="Times New Roman"/>
              </w:rPr>
              <w:t xml:space="preserve">Составные части и принадлежности жилого дома: </w:t>
            </w:r>
            <w:r>
              <w:rPr>
                <w:rFonts w:ascii="Times New Roman" w:hAnsi="Times New Roman" w:cs="Times New Roman"/>
                <w:i/>
              </w:rPr>
              <w:t>сарай</w:t>
            </w:r>
            <w:r w:rsidR="006332FD">
              <w:rPr>
                <w:rFonts w:ascii="Times New Roman" w:hAnsi="Times New Roman" w:cs="Times New Roman"/>
                <w:i/>
              </w:rPr>
              <w:t>.</w:t>
            </w:r>
          </w:p>
          <w:p w14:paraId="1FF9685A" w14:textId="77777777" w:rsidR="005312FE" w:rsidRPr="003A1B3A" w:rsidRDefault="005312FE" w:rsidP="00915BD0">
            <w:pPr>
              <w:spacing w:after="0" w:line="240" w:lineRule="auto"/>
              <w:jc w:val="both"/>
              <w:rPr>
                <w:rFonts w:ascii="Times New Roman" w:hAnsi="Times New Roman" w:cs="Times New Roman"/>
              </w:rPr>
            </w:pPr>
            <w:r>
              <w:rPr>
                <w:rFonts w:ascii="Times New Roman" w:hAnsi="Times New Roman" w:cs="Times New Roman"/>
              </w:rPr>
              <w:t xml:space="preserve">Права на земельный участок – </w:t>
            </w:r>
            <w:r w:rsidRPr="0044431B">
              <w:rPr>
                <w:rFonts w:ascii="Times New Roman" w:hAnsi="Times New Roman" w:cs="Times New Roman"/>
                <w:i/>
              </w:rPr>
              <w:t>не зарегистрированы</w:t>
            </w:r>
            <w:r>
              <w:rPr>
                <w:rFonts w:ascii="Times New Roman" w:hAnsi="Times New Roman" w:cs="Times New Roman"/>
              </w:rPr>
              <w:t>;</w:t>
            </w:r>
          </w:p>
          <w:p w14:paraId="3E25140B" w14:textId="77777777" w:rsidR="005312FE" w:rsidRPr="00F6605C" w:rsidRDefault="005312FE" w:rsidP="00915BD0">
            <w:pPr>
              <w:spacing w:after="0" w:line="240" w:lineRule="auto"/>
              <w:jc w:val="both"/>
              <w:rPr>
                <w:rFonts w:ascii="Times New Roman" w:hAnsi="Times New Roman" w:cs="Times New Roman"/>
              </w:rPr>
            </w:pPr>
          </w:p>
        </w:tc>
        <w:tc>
          <w:tcPr>
            <w:tcW w:w="1559" w:type="dxa"/>
          </w:tcPr>
          <w:p w14:paraId="2F7ED18C" w14:textId="77777777" w:rsidR="005312FE" w:rsidRPr="0044431B" w:rsidRDefault="00EC559D" w:rsidP="005312FE">
            <w:pPr>
              <w:spacing w:after="0" w:line="240" w:lineRule="auto"/>
              <w:jc w:val="center"/>
              <w:rPr>
                <w:rFonts w:ascii="Times New Roman" w:hAnsi="Times New Roman" w:cs="Times New Roman"/>
                <w:i/>
              </w:rPr>
            </w:pPr>
            <w:r>
              <w:rPr>
                <w:rFonts w:ascii="Times New Roman" w:hAnsi="Times New Roman" w:cs="Times New Roman"/>
                <w:i/>
              </w:rPr>
              <w:t>0,15</w:t>
            </w:r>
          </w:p>
        </w:tc>
        <w:tc>
          <w:tcPr>
            <w:tcW w:w="1526" w:type="dxa"/>
          </w:tcPr>
          <w:p w14:paraId="2F39C2C0" w14:textId="77777777" w:rsidR="005312FE" w:rsidRDefault="005312FE" w:rsidP="00915BD0">
            <w:pPr>
              <w:spacing w:after="0" w:line="240" w:lineRule="auto"/>
              <w:jc w:val="center"/>
              <w:rPr>
                <w:rFonts w:ascii="Times New Roman" w:hAnsi="Times New Roman" w:cs="Times New Roman"/>
              </w:rPr>
            </w:pPr>
            <w:r>
              <w:rPr>
                <w:rFonts w:ascii="Times New Roman" w:hAnsi="Times New Roman" w:cs="Times New Roman"/>
              </w:rPr>
              <w:t>42,0</w:t>
            </w:r>
          </w:p>
          <w:p w14:paraId="55F0FFE3" w14:textId="77777777" w:rsidR="005312FE" w:rsidRDefault="005312FE" w:rsidP="00915BD0">
            <w:pPr>
              <w:spacing w:after="0" w:line="240" w:lineRule="auto"/>
              <w:jc w:val="center"/>
              <w:rPr>
                <w:rFonts w:ascii="Times New Roman" w:hAnsi="Times New Roman" w:cs="Times New Roman"/>
              </w:rPr>
            </w:pPr>
            <w:r>
              <w:rPr>
                <w:rFonts w:ascii="Times New Roman" w:hAnsi="Times New Roman" w:cs="Times New Roman"/>
              </w:rPr>
              <w:t>6х7</w:t>
            </w:r>
          </w:p>
          <w:p w14:paraId="199593E4" w14:textId="77777777" w:rsidR="005312FE" w:rsidRDefault="005312FE" w:rsidP="00915BD0">
            <w:pPr>
              <w:spacing w:after="0" w:line="240" w:lineRule="auto"/>
              <w:jc w:val="center"/>
              <w:rPr>
                <w:rFonts w:ascii="Times New Roman" w:hAnsi="Times New Roman" w:cs="Times New Roman"/>
              </w:rPr>
            </w:pPr>
          </w:p>
          <w:p w14:paraId="1A573EF0" w14:textId="77777777" w:rsidR="005312FE" w:rsidRDefault="005312FE" w:rsidP="00915BD0">
            <w:pPr>
              <w:spacing w:after="0" w:line="240" w:lineRule="auto"/>
              <w:jc w:val="center"/>
              <w:rPr>
                <w:rFonts w:ascii="Times New Roman" w:hAnsi="Times New Roman" w:cs="Times New Roman"/>
              </w:rPr>
            </w:pPr>
          </w:p>
          <w:p w14:paraId="20163E01" w14:textId="77777777" w:rsidR="005312FE" w:rsidRDefault="005312FE" w:rsidP="00915BD0">
            <w:pPr>
              <w:spacing w:after="0" w:line="240" w:lineRule="auto"/>
              <w:jc w:val="center"/>
              <w:rPr>
                <w:rFonts w:ascii="Times New Roman" w:hAnsi="Times New Roman" w:cs="Times New Roman"/>
              </w:rPr>
            </w:pPr>
          </w:p>
          <w:p w14:paraId="1055646A" w14:textId="77777777" w:rsidR="005312FE" w:rsidRDefault="005312FE" w:rsidP="00915BD0">
            <w:pPr>
              <w:spacing w:after="0" w:line="240" w:lineRule="auto"/>
              <w:jc w:val="center"/>
              <w:rPr>
                <w:rFonts w:ascii="Times New Roman" w:hAnsi="Times New Roman" w:cs="Times New Roman"/>
              </w:rPr>
            </w:pPr>
          </w:p>
          <w:p w14:paraId="36F9E4E4" w14:textId="77777777" w:rsidR="005312FE" w:rsidRDefault="005312FE" w:rsidP="00915BD0">
            <w:pPr>
              <w:spacing w:after="0" w:line="240" w:lineRule="auto"/>
              <w:jc w:val="center"/>
              <w:rPr>
                <w:rFonts w:ascii="Times New Roman" w:hAnsi="Times New Roman" w:cs="Times New Roman"/>
              </w:rPr>
            </w:pPr>
          </w:p>
          <w:p w14:paraId="2BCEC304" w14:textId="77777777" w:rsidR="005312FE" w:rsidRDefault="005312FE" w:rsidP="00915BD0">
            <w:pPr>
              <w:spacing w:after="0" w:line="240" w:lineRule="auto"/>
              <w:jc w:val="center"/>
              <w:rPr>
                <w:rFonts w:ascii="Times New Roman" w:hAnsi="Times New Roman" w:cs="Times New Roman"/>
              </w:rPr>
            </w:pPr>
          </w:p>
          <w:p w14:paraId="361C2F2B" w14:textId="77777777" w:rsidR="005312FE" w:rsidRDefault="005312FE" w:rsidP="00915BD0">
            <w:pPr>
              <w:spacing w:after="0" w:line="240" w:lineRule="auto"/>
              <w:jc w:val="center"/>
              <w:rPr>
                <w:rFonts w:ascii="Times New Roman" w:hAnsi="Times New Roman" w:cs="Times New Roman"/>
              </w:rPr>
            </w:pPr>
          </w:p>
          <w:p w14:paraId="724A5FBB" w14:textId="77777777" w:rsidR="005312FE" w:rsidRDefault="005312FE" w:rsidP="00915BD0">
            <w:pPr>
              <w:spacing w:after="0" w:line="240" w:lineRule="auto"/>
              <w:jc w:val="center"/>
              <w:rPr>
                <w:rFonts w:ascii="Times New Roman" w:hAnsi="Times New Roman" w:cs="Times New Roman"/>
              </w:rPr>
            </w:pPr>
          </w:p>
          <w:p w14:paraId="2A478458" w14:textId="77777777" w:rsidR="005312FE" w:rsidRPr="00F6605C" w:rsidRDefault="005312FE" w:rsidP="00915BD0">
            <w:pPr>
              <w:spacing w:after="0" w:line="240" w:lineRule="auto"/>
              <w:jc w:val="center"/>
              <w:rPr>
                <w:rFonts w:ascii="Times New Roman" w:hAnsi="Times New Roman" w:cs="Times New Roman"/>
              </w:rPr>
            </w:pPr>
          </w:p>
        </w:tc>
      </w:tr>
    </w:tbl>
    <w:p w14:paraId="46C37739" w14:textId="77777777" w:rsidR="005312FE" w:rsidRDefault="005312FE" w:rsidP="005312FE">
      <w:pPr>
        <w:spacing w:after="0" w:line="240" w:lineRule="auto"/>
        <w:jc w:val="both"/>
        <w:rPr>
          <w:rFonts w:ascii="Times New Roman" w:hAnsi="Times New Roman" w:cs="Times New Roman"/>
          <w:b/>
        </w:rPr>
      </w:pPr>
    </w:p>
    <w:p w14:paraId="53C19E32" w14:textId="77777777" w:rsidR="005312FE" w:rsidRDefault="005312FE" w:rsidP="005312FE">
      <w:pPr>
        <w:spacing w:after="0" w:line="240" w:lineRule="auto"/>
        <w:jc w:val="both"/>
        <w:rPr>
          <w:rFonts w:ascii="Times New Roman" w:hAnsi="Times New Roman" w:cs="Times New Roman"/>
          <w:b/>
        </w:rPr>
      </w:pPr>
    </w:p>
    <w:p w14:paraId="45DED1DC" w14:textId="77777777" w:rsidR="00BC776E" w:rsidRDefault="00BC776E" w:rsidP="00BC776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В течение двух месяцев с даты опубликования настоящего извещения</w:t>
      </w:r>
      <w:r>
        <w:rPr>
          <w:rFonts w:ascii="Times New Roman" w:hAnsi="Times New Roman" w:cs="Times New Roman"/>
          <w:sz w:val="28"/>
          <w:szCs w:val="28"/>
        </w:rPr>
        <w:t xml:space="preserve"> до принятия Щучинским районным исполнительным комитетом решения о включении вышеуказанных жилых домов в реестр пустующих домов Щучинского района, Вы имеете право обратиться в Остринский сельский исполнительный </w:t>
      </w:r>
      <w:r w:rsidRPr="00091405">
        <w:rPr>
          <w:rFonts w:ascii="Times New Roman" w:hAnsi="Times New Roman" w:cs="Times New Roman"/>
          <w:sz w:val="28"/>
          <w:szCs w:val="28"/>
        </w:rPr>
        <w:t>комитет</w:t>
      </w:r>
      <w:r>
        <w:rPr>
          <w:rFonts w:ascii="Times New Roman" w:hAnsi="Times New Roman" w:cs="Times New Roman"/>
          <w:sz w:val="28"/>
          <w:szCs w:val="28"/>
        </w:rPr>
        <w:t xml:space="preserve"> с </w:t>
      </w:r>
      <w:r>
        <w:rPr>
          <w:rFonts w:ascii="Times New Roman" w:hAnsi="Times New Roman" w:cs="Times New Roman"/>
          <w:sz w:val="28"/>
          <w:szCs w:val="28"/>
          <w:u w:val="single"/>
        </w:rPr>
        <w:t xml:space="preserve">письменным уведомлением </w:t>
      </w:r>
      <w:r>
        <w:rPr>
          <w:rFonts w:ascii="Times New Roman" w:hAnsi="Times New Roman" w:cs="Times New Roman"/>
          <w:sz w:val="28"/>
          <w:szCs w:val="28"/>
        </w:rPr>
        <w:t xml:space="preserve">о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Pr>
          <w:rFonts w:ascii="Times New Roman" w:hAnsi="Times New Roman" w:cs="Times New Roman"/>
          <w:sz w:val="28"/>
          <w:szCs w:val="28"/>
          <w:u w:val="single"/>
        </w:rPr>
        <w:t xml:space="preserve">течении одного года принять меры </w:t>
      </w:r>
      <w:r>
        <w:rPr>
          <w:rFonts w:ascii="Times New Roman" w:hAnsi="Times New Roman" w:cs="Times New Roman"/>
          <w:sz w:val="28"/>
          <w:szCs w:val="28"/>
        </w:rPr>
        <w:t>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14:paraId="1025BBC4" w14:textId="77777777" w:rsidR="00BC776E" w:rsidRDefault="00BC776E" w:rsidP="00BC77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частью 4 пункта 10 Указа Президента Республики Беларусь от 24 марта 2021 г. № 116 </w:t>
      </w:r>
      <w:r>
        <w:rPr>
          <w:rFonts w:ascii="Times New Roman" w:hAnsi="Times New Roman" w:cs="Times New Roman"/>
          <w:b/>
          <w:sz w:val="28"/>
          <w:szCs w:val="28"/>
        </w:rPr>
        <w:t xml:space="preserve">непредставление собственником уведомления, </w:t>
      </w:r>
      <w:r>
        <w:rPr>
          <w:rFonts w:ascii="Times New Roman" w:hAnsi="Times New Roman" w:cs="Times New Roman"/>
          <w:sz w:val="28"/>
          <w:szCs w:val="28"/>
        </w:rPr>
        <w:t xml:space="preserve">а также непринятие указанных в извещении мер в установленный в нем срок </w:t>
      </w:r>
      <w:r w:rsidRPr="005F2236">
        <w:rPr>
          <w:rFonts w:ascii="Times New Roman" w:hAnsi="Times New Roman" w:cs="Times New Roman"/>
          <w:b/>
          <w:sz w:val="28"/>
          <w:szCs w:val="28"/>
          <w:u w:val="single"/>
        </w:rPr>
        <w:t>являются отказом</w:t>
      </w:r>
      <w:r>
        <w:rPr>
          <w:rFonts w:ascii="Times New Roman" w:hAnsi="Times New Roman" w:cs="Times New Roman"/>
          <w:b/>
          <w:sz w:val="28"/>
          <w:szCs w:val="28"/>
          <w:u w:val="single"/>
        </w:rPr>
        <w:t xml:space="preserve"> </w:t>
      </w:r>
      <w:r>
        <w:rPr>
          <w:rFonts w:ascii="Times New Roman" w:hAnsi="Times New Roman" w:cs="Times New Roman"/>
          <w:sz w:val="28"/>
          <w:szCs w:val="28"/>
          <w:u w:val="single"/>
        </w:rPr>
        <w:t xml:space="preserve">от права собственности на жилой дом, </w:t>
      </w:r>
      <w:r>
        <w:rPr>
          <w:rFonts w:ascii="Times New Roman" w:hAnsi="Times New Roman" w:cs="Times New Roman"/>
          <w:sz w:val="28"/>
          <w:szCs w:val="28"/>
        </w:rPr>
        <w:t>за исключением случаев, когда уведомление представлено иными правообладателями (их представителями).</w:t>
      </w:r>
    </w:p>
    <w:p w14:paraId="12A115B0" w14:textId="77777777" w:rsidR="00BC776E" w:rsidRDefault="00BC776E" w:rsidP="00BC77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не поступления уведомления в установленный срок,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w:t>
      </w:r>
    </w:p>
    <w:p w14:paraId="48C9BF5A" w14:textId="77777777" w:rsidR="00BC776E" w:rsidRDefault="00BC776E" w:rsidP="00BC77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направлять в </w:t>
      </w:r>
      <w:proofErr w:type="spellStart"/>
      <w:r>
        <w:rPr>
          <w:rFonts w:ascii="Times New Roman" w:hAnsi="Times New Roman" w:cs="Times New Roman"/>
          <w:sz w:val="28"/>
          <w:szCs w:val="28"/>
        </w:rPr>
        <w:t>Остринский</w:t>
      </w:r>
      <w:proofErr w:type="spellEnd"/>
      <w:r>
        <w:rPr>
          <w:rFonts w:ascii="Times New Roman" w:hAnsi="Times New Roman" w:cs="Times New Roman"/>
          <w:sz w:val="28"/>
          <w:szCs w:val="28"/>
        </w:rPr>
        <w:t xml:space="preserve"> сельский исполнительный комитет по адресу</w:t>
      </w:r>
      <w:r w:rsidRPr="009B4BAA">
        <w:rPr>
          <w:rFonts w:ascii="Times New Roman" w:hAnsi="Times New Roman" w:cs="Times New Roman"/>
          <w:b/>
          <w:sz w:val="28"/>
          <w:szCs w:val="28"/>
        </w:rPr>
        <w:t xml:space="preserve">: </w:t>
      </w:r>
      <w:r>
        <w:rPr>
          <w:rFonts w:ascii="Times New Roman" w:hAnsi="Times New Roman" w:cs="Times New Roman"/>
          <w:b/>
          <w:sz w:val="28"/>
          <w:szCs w:val="28"/>
          <w:lang w:val="be-BY"/>
        </w:rPr>
        <w:t>Гродненская область, Щучинский район, 231536, г.п.Острино, ул.Гродненская, 32</w:t>
      </w:r>
      <w:r w:rsidRPr="009B4BAA">
        <w:rPr>
          <w:rFonts w:ascii="Times New Roman" w:hAnsi="Times New Roman" w:cs="Times New Roman"/>
          <w:b/>
          <w:sz w:val="28"/>
          <w:szCs w:val="28"/>
        </w:rPr>
        <w:t xml:space="preserve">, либо на электронный адрес: </w:t>
      </w:r>
      <w:proofErr w:type="spellStart"/>
      <w:r>
        <w:rPr>
          <w:rFonts w:ascii="Times New Roman" w:hAnsi="Times New Roman" w:cs="Times New Roman"/>
          <w:b/>
          <w:sz w:val="28"/>
          <w:szCs w:val="28"/>
          <w:lang w:val="en-US"/>
        </w:rPr>
        <w:t>ostrin</w:t>
      </w:r>
      <w:proofErr w:type="spellEnd"/>
      <w:r w:rsidRPr="0034467E">
        <w:rPr>
          <w:rFonts w:ascii="Times New Roman" w:hAnsi="Times New Roman" w:cs="Times New Roman"/>
          <w:b/>
          <w:sz w:val="28"/>
          <w:szCs w:val="28"/>
        </w:rPr>
        <w:t>@</w:t>
      </w:r>
      <w:r w:rsidR="00803CEB" w:rsidRPr="008817F6">
        <w:rPr>
          <w:rFonts w:ascii="Times New Roman" w:hAnsi="Times New Roman" w:cs="Times New Roman"/>
          <w:b/>
          <w:sz w:val="28"/>
          <w:szCs w:val="28"/>
        </w:rPr>
        <w:t xml:space="preserve"> </w:t>
      </w:r>
      <w:proofErr w:type="spellStart"/>
      <w:r w:rsidR="00803CEB">
        <w:rPr>
          <w:rFonts w:ascii="Times New Roman" w:hAnsi="Times New Roman" w:cs="Times New Roman"/>
          <w:b/>
          <w:sz w:val="28"/>
          <w:szCs w:val="28"/>
          <w:lang w:val="en-US"/>
        </w:rPr>
        <w:t>schuchin</w:t>
      </w:r>
      <w:proofErr w:type="spellEnd"/>
      <w:r w:rsidR="00803CEB" w:rsidRPr="00803CEB">
        <w:rPr>
          <w:rFonts w:ascii="Times New Roman" w:hAnsi="Times New Roman" w:cs="Times New Roman"/>
          <w:b/>
          <w:sz w:val="28"/>
          <w:szCs w:val="28"/>
          <w:lang w:val="be-BY"/>
        </w:rPr>
        <w:t>.</w:t>
      </w:r>
      <w:r w:rsidR="00803CEB">
        <w:rPr>
          <w:rFonts w:ascii="Times New Roman" w:hAnsi="Times New Roman" w:cs="Times New Roman"/>
          <w:b/>
          <w:sz w:val="28"/>
          <w:szCs w:val="28"/>
          <w:lang w:val="en-US"/>
        </w:rPr>
        <w:t>gov</w:t>
      </w:r>
      <w:r w:rsidR="00803CEB" w:rsidRPr="00DC1A4F">
        <w:rPr>
          <w:rFonts w:ascii="Times New Roman" w:hAnsi="Times New Roman" w:cs="Times New Roman"/>
          <w:b/>
          <w:sz w:val="28"/>
          <w:szCs w:val="28"/>
          <w:lang w:val="be-BY"/>
        </w:rPr>
        <w:t>.</w:t>
      </w:r>
      <w:r w:rsidR="00803CEB">
        <w:rPr>
          <w:rFonts w:ascii="Times New Roman" w:hAnsi="Times New Roman" w:cs="Times New Roman"/>
          <w:b/>
          <w:sz w:val="28"/>
          <w:szCs w:val="28"/>
          <w:lang w:val="en-US"/>
        </w:rPr>
        <w:t>by</w:t>
      </w:r>
      <w:r w:rsidRPr="009B4BAA">
        <w:rPr>
          <w:rFonts w:ascii="Times New Roman" w:hAnsi="Times New Roman" w:cs="Times New Roman"/>
          <w:b/>
          <w:sz w:val="28"/>
          <w:szCs w:val="28"/>
        </w:rPr>
        <w:t xml:space="preserve">. Телефон (факс) для справок </w:t>
      </w:r>
      <w:r>
        <w:rPr>
          <w:rFonts w:ascii="Times New Roman" w:hAnsi="Times New Roman" w:cs="Times New Roman"/>
          <w:b/>
          <w:sz w:val="28"/>
          <w:szCs w:val="28"/>
          <w:lang w:val="be-BY"/>
        </w:rPr>
        <w:t>8 01514 2 17 58.</w:t>
      </w:r>
      <w:r>
        <w:rPr>
          <w:rFonts w:ascii="Times New Roman" w:hAnsi="Times New Roman" w:cs="Times New Roman"/>
          <w:sz w:val="28"/>
          <w:szCs w:val="28"/>
        </w:rPr>
        <w:t xml:space="preserve"> </w:t>
      </w:r>
    </w:p>
    <w:p w14:paraId="7EBEC54B" w14:textId="77777777" w:rsidR="00BC776E" w:rsidRDefault="00BC776E" w:rsidP="00BC776E">
      <w:pPr>
        <w:spacing w:after="0" w:line="240" w:lineRule="auto"/>
        <w:ind w:firstLine="709"/>
        <w:jc w:val="both"/>
        <w:rPr>
          <w:rFonts w:ascii="Times New Roman" w:hAnsi="Times New Roman" w:cs="Times New Roman"/>
          <w:sz w:val="28"/>
          <w:szCs w:val="28"/>
        </w:rPr>
      </w:pPr>
    </w:p>
    <w:p w14:paraId="77A3DA22" w14:textId="77777777" w:rsidR="00BC776E" w:rsidRDefault="00BC776E" w:rsidP="00BC776E">
      <w:pPr>
        <w:spacing w:after="0" w:line="240" w:lineRule="auto"/>
        <w:ind w:firstLine="709"/>
        <w:jc w:val="center"/>
        <w:rPr>
          <w:rFonts w:ascii="Times New Roman" w:hAnsi="Times New Roman" w:cs="Times New Roman"/>
          <w:b/>
          <w:sz w:val="28"/>
          <w:szCs w:val="28"/>
          <w:u w:val="single"/>
        </w:rPr>
      </w:pPr>
      <w:r w:rsidRPr="009B4BAA">
        <w:rPr>
          <w:rFonts w:ascii="Times New Roman" w:hAnsi="Times New Roman" w:cs="Times New Roman"/>
          <w:b/>
          <w:sz w:val="28"/>
          <w:szCs w:val="28"/>
          <w:u w:val="single"/>
        </w:rPr>
        <w:t>Уважаемые жители Щучинского района!</w:t>
      </w:r>
    </w:p>
    <w:p w14:paraId="63F44F59" w14:textId="77777777" w:rsidR="00BC776E" w:rsidRDefault="00BC776E" w:rsidP="00BC776E">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Напоминаем Вам о необходимости наведения порядка и поддержания должного санитарного состояния как жилого дома, так и прилегающего земельного участка,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14:paraId="2E94F30F" w14:textId="77777777" w:rsidR="00BC776E" w:rsidRDefault="00BC776E" w:rsidP="00BC776E">
      <w:pPr>
        <w:spacing w:after="0" w:line="240" w:lineRule="auto"/>
        <w:ind w:firstLine="709"/>
        <w:jc w:val="center"/>
        <w:rPr>
          <w:rFonts w:ascii="Times New Roman" w:hAnsi="Times New Roman" w:cs="Times New Roman"/>
          <w:b/>
          <w:sz w:val="28"/>
          <w:szCs w:val="28"/>
          <w:u w:val="single"/>
        </w:rPr>
      </w:pPr>
    </w:p>
    <w:p w14:paraId="233D453E" w14:textId="77777777" w:rsidR="005312FE" w:rsidRDefault="005312FE" w:rsidP="005312FE">
      <w:pPr>
        <w:spacing w:after="0" w:line="240" w:lineRule="auto"/>
        <w:jc w:val="both"/>
        <w:rPr>
          <w:rFonts w:ascii="Times New Roman" w:hAnsi="Times New Roman" w:cs="Times New Roman"/>
          <w:b/>
        </w:rPr>
      </w:pPr>
    </w:p>
    <w:p w14:paraId="0096173F" w14:textId="77777777" w:rsidR="00BC776E" w:rsidRDefault="00BC776E" w:rsidP="005312FE">
      <w:pPr>
        <w:spacing w:after="0" w:line="240" w:lineRule="auto"/>
        <w:jc w:val="both"/>
        <w:rPr>
          <w:rFonts w:ascii="Times New Roman" w:hAnsi="Times New Roman" w:cs="Times New Roman"/>
          <w:b/>
        </w:rPr>
      </w:pPr>
    </w:p>
    <w:p w14:paraId="19067673" w14:textId="77777777" w:rsidR="00EC559D" w:rsidRPr="009E28B4" w:rsidRDefault="00EC559D" w:rsidP="00EC559D">
      <w:pPr>
        <w:jc w:val="right"/>
        <w:rPr>
          <w:rFonts w:ascii="Times New Roman" w:hAnsi="Times New Roman" w:cs="Times New Roman"/>
          <w:sz w:val="30"/>
          <w:szCs w:val="30"/>
        </w:rPr>
      </w:pPr>
      <w:r>
        <w:rPr>
          <w:rFonts w:ascii="Times New Roman" w:hAnsi="Times New Roman" w:cs="Times New Roman"/>
          <w:sz w:val="30"/>
          <w:szCs w:val="30"/>
        </w:rPr>
        <w:lastRenderedPageBreak/>
        <w:t xml:space="preserve">Остринский сельсовет д. </w:t>
      </w:r>
      <w:proofErr w:type="spellStart"/>
      <w:r>
        <w:rPr>
          <w:rFonts w:ascii="Times New Roman" w:hAnsi="Times New Roman" w:cs="Times New Roman"/>
          <w:sz w:val="30"/>
          <w:szCs w:val="30"/>
        </w:rPr>
        <w:t>Рынковцы</w:t>
      </w:r>
      <w:proofErr w:type="spellEnd"/>
      <w:r>
        <w:rPr>
          <w:rFonts w:ascii="Times New Roman" w:hAnsi="Times New Roman" w:cs="Times New Roman"/>
          <w:sz w:val="30"/>
          <w:szCs w:val="30"/>
        </w:rPr>
        <w:t xml:space="preserve"> </w:t>
      </w:r>
      <w:proofErr w:type="spellStart"/>
      <w:r>
        <w:rPr>
          <w:rFonts w:ascii="Times New Roman" w:hAnsi="Times New Roman" w:cs="Times New Roman"/>
          <w:sz w:val="30"/>
          <w:szCs w:val="30"/>
        </w:rPr>
        <w:t>д.б</w:t>
      </w:r>
      <w:proofErr w:type="spellEnd"/>
      <w:r>
        <w:rPr>
          <w:rFonts w:ascii="Times New Roman" w:hAnsi="Times New Roman" w:cs="Times New Roman"/>
          <w:sz w:val="30"/>
          <w:szCs w:val="30"/>
        </w:rPr>
        <w:t>/н (</w:t>
      </w:r>
      <w:proofErr w:type="spellStart"/>
      <w:r>
        <w:rPr>
          <w:rFonts w:ascii="Times New Roman" w:hAnsi="Times New Roman" w:cs="Times New Roman"/>
          <w:sz w:val="30"/>
          <w:szCs w:val="30"/>
        </w:rPr>
        <w:t>Богдевич</w:t>
      </w:r>
      <w:proofErr w:type="spellEnd"/>
      <w:r>
        <w:rPr>
          <w:rFonts w:ascii="Times New Roman" w:hAnsi="Times New Roman" w:cs="Times New Roman"/>
          <w:sz w:val="30"/>
          <w:szCs w:val="30"/>
        </w:rPr>
        <w:t xml:space="preserve"> Генрих Иванович)</w:t>
      </w:r>
    </w:p>
    <w:p w14:paraId="27FAD3DA" w14:textId="77777777" w:rsidR="00EC559D" w:rsidRDefault="00EC559D" w:rsidP="00EC559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505707" wp14:editId="3F278966">
            <wp:extent cx="9008772" cy="5272105"/>
            <wp:effectExtent l="19050" t="19050" r="1905" b="5080"/>
            <wp:docPr id="3" name="Рисунок 3" descr="IMG_20230209_15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30209_15304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22981" cy="5280421"/>
                    </a:xfrm>
                    <a:prstGeom prst="rect">
                      <a:avLst/>
                    </a:prstGeom>
                    <a:noFill/>
                    <a:ln w="19050" cmpd="sng">
                      <a:solidFill>
                        <a:srgbClr val="000000"/>
                      </a:solidFill>
                      <a:miter lim="800000"/>
                      <a:headEnd/>
                      <a:tailEnd/>
                    </a:ln>
                    <a:effectLst/>
                  </pic:spPr>
                </pic:pic>
              </a:graphicData>
            </a:graphic>
          </wp:inline>
        </w:drawing>
      </w:r>
    </w:p>
    <w:p w14:paraId="5C9E0868" w14:textId="77777777" w:rsidR="00EC559D" w:rsidRDefault="00EC559D" w:rsidP="003C1BF7">
      <w:pPr>
        <w:ind w:right="395"/>
        <w:jc w:val="right"/>
        <w:rPr>
          <w:rFonts w:ascii="Times New Roman" w:hAnsi="Times New Roman" w:cs="Times New Roman"/>
          <w:sz w:val="28"/>
          <w:szCs w:val="28"/>
        </w:rPr>
      </w:pPr>
      <w:r w:rsidRPr="00300293">
        <w:rPr>
          <w:rFonts w:ascii="Times New Roman" w:hAnsi="Times New Roman" w:cs="Times New Roman"/>
          <w:sz w:val="28"/>
          <w:szCs w:val="28"/>
        </w:rPr>
        <w:t>фото 1</w:t>
      </w:r>
    </w:p>
    <w:p w14:paraId="35B55470" w14:textId="77777777" w:rsidR="00EC559D" w:rsidRDefault="00EC559D" w:rsidP="00EC559D">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ACEF06F" wp14:editId="1FEABF1F">
            <wp:extent cx="8982446" cy="5692462"/>
            <wp:effectExtent l="19050" t="19050" r="0" b="3810"/>
            <wp:docPr id="2" name="Рисунок 2" descr="IMG_20230209_15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30209_1531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02151" cy="5704950"/>
                    </a:xfrm>
                    <a:prstGeom prst="rect">
                      <a:avLst/>
                    </a:prstGeom>
                    <a:noFill/>
                    <a:ln w="19050" cmpd="sng">
                      <a:solidFill>
                        <a:srgbClr val="000000"/>
                      </a:solidFill>
                      <a:miter lim="800000"/>
                      <a:headEnd/>
                      <a:tailEnd/>
                    </a:ln>
                    <a:effectLst/>
                  </pic:spPr>
                </pic:pic>
              </a:graphicData>
            </a:graphic>
          </wp:inline>
        </w:drawing>
      </w:r>
    </w:p>
    <w:p w14:paraId="393C8894" w14:textId="60CF288B" w:rsidR="003C1BF7" w:rsidRPr="003C1BF7" w:rsidRDefault="00EC559D" w:rsidP="00EC559D">
      <w:pPr>
        <w:jc w:val="right"/>
        <w:rPr>
          <w:lang w:val="be-BY"/>
        </w:rPr>
      </w:pPr>
      <w:r>
        <w:rPr>
          <w:rFonts w:ascii="Times New Roman" w:hAnsi="Times New Roman" w:cs="Times New Roman"/>
          <w:sz w:val="28"/>
          <w:szCs w:val="28"/>
        </w:rPr>
        <w:t>фото 2</w:t>
      </w:r>
    </w:p>
    <w:sectPr w:rsidR="003C1BF7" w:rsidRPr="003C1BF7" w:rsidSect="00DC1A4F">
      <w:pgSz w:w="16838" w:h="11906" w:orient="landscape"/>
      <w:pgMar w:top="170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2FE"/>
    <w:rsid w:val="003521B2"/>
    <w:rsid w:val="003C1BF7"/>
    <w:rsid w:val="003D328D"/>
    <w:rsid w:val="00520AE3"/>
    <w:rsid w:val="005312FE"/>
    <w:rsid w:val="006332FD"/>
    <w:rsid w:val="00803CEB"/>
    <w:rsid w:val="008817F6"/>
    <w:rsid w:val="009E518A"/>
    <w:rsid w:val="00BC776E"/>
    <w:rsid w:val="00C66AD9"/>
    <w:rsid w:val="00CA1722"/>
    <w:rsid w:val="00EC5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D6230"/>
  <w15:docId w15:val="{078643FA-611F-415C-A2FA-631FD90C2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line="280" w:lineRule="exact"/>
        <w:ind w:left="453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12FE"/>
    <w:pPr>
      <w:spacing w:after="200" w:line="276" w:lineRule="auto"/>
      <w:ind w:left="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12FE"/>
    <w:pPr>
      <w:spacing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12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12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619</Words>
  <Characters>3532</Characters>
  <Application>Microsoft Office Word</Application>
  <DocSecurity>0</DocSecurity>
  <Lines>29</Lines>
  <Paragraphs>8</Paragraphs>
  <ScaleCrop>false</ScaleCrop>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2023-05-24T08:51:00Z</dcterms:created>
  <dcterms:modified xsi:type="dcterms:W3CDTF">2023-05-24T08:51:00Z</dcterms:modified>
</cp:coreProperties>
</file>