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74" w:rsidRDefault="00033C74"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33C74" w:rsidRDefault="00033C74"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33C74" w:rsidRPr="000F1FDD" w:rsidRDefault="00531632" w:rsidP="00033C74">
      <w:pPr>
        <w:shd w:val="clear" w:color="auto" w:fill="FFFFFF"/>
        <w:spacing w:after="0" w:line="240" w:lineRule="auto"/>
        <w:ind w:firstLine="709"/>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Условия выхода на пенсию.</w:t>
      </w:r>
    </w:p>
    <w:p w:rsidR="00033C74" w:rsidRDefault="00033C74"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6054A" w:rsidRDefault="007D5048"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 xml:space="preserve">Важнейшей составляющей системы социальной защиты является пенсионное обеспечение. </w:t>
      </w:r>
    </w:p>
    <w:p w:rsidR="0056054A" w:rsidRPr="00033C74" w:rsidRDefault="0056054A"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Назначение и выплата пенсий в Республике Беларусь осуществляется в соответствии с Законом Республики Беларусь </w:t>
      </w:r>
      <w:r w:rsidR="00033C74">
        <w:rPr>
          <w:rFonts w:ascii="Times New Roman" w:eastAsia="Times New Roman" w:hAnsi="Times New Roman" w:cs="Times New Roman"/>
          <w:color w:val="000000"/>
          <w:sz w:val="28"/>
          <w:szCs w:val="28"/>
          <w:lang w:eastAsia="ru-RU"/>
        </w:rPr>
        <w:t>от 17 апреля 1992 г. № 1596-</w:t>
      </w:r>
      <w:r w:rsidR="00033C74">
        <w:rPr>
          <w:rFonts w:ascii="Times New Roman" w:eastAsia="Times New Roman" w:hAnsi="Times New Roman" w:cs="Times New Roman"/>
          <w:color w:val="000000"/>
          <w:sz w:val="28"/>
          <w:szCs w:val="28"/>
          <w:lang w:val="en-US" w:eastAsia="ru-RU"/>
        </w:rPr>
        <w:t>XII</w:t>
      </w:r>
      <w:r w:rsidR="00033C74">
        <w:rPr>
          <w:rFonts w:ascii="Times New Roman" w:eastAsia="Times New Roman" w:hAnsi="Times New Roman" w:cs="Times New Roman"/>
          <w:color w:val="000000"/>
          <w:sz w:val="28"/>
          <w:szCs w:val="28"/>
          <w:lang w:eastAsia="ru-RU"/>
        </w:rPr>
        <w:t xml:space="preserve"> «О пенсионном обеспечении»</w:t>
      </w:r>
    </w:p>
    <w:p w:rsidR="007D5048" w:rsidRDefault="007D5048"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 xml:space="preserve">Законом закреплены условия </w:t>
      </w:r>
      <w:r w:rsidR="00033C74">
        <w:rPr>
          <w:rFonts w:ascii="Times New Roman" w:eastAsia="Times New Roman" w:hAnsi="Times New Roman" w:cs="Times New Roman"/>
          <w:color w:val="000000"/>
          <w:sz w:val="28"/>
          <w:szCs w:val="28"/>
          <w:lang w:eastAsia="ru-RU"/>
        </w:rPr>
        <w:t>назначения</w:t>
      </w:r>
      <w:r w:rsidRPr="0071440C">
        <w:rPr>
          <w:rFonts w:ascii="Times New Roman" w:eastAsia="Times New Roman" w:hAnsi="Times New Roman" w:cs="Times New Roman"/>
          <w:color w:val="000000"/>
          <w:sz w:val="28"/>
          <w:szCs w:val="28"/>
          <w:lang w:eastAsia="ru-RU"/>
        </w:rPr>
        <w:t xml:space="preserve"> трудовых пенсий по возрасту, по инвалидности, по случаю потери кормильца, за выслугу лет, за особые заслуги перед республикой. Законодательством предусматривается возможность назначения отдельным категориям граждан досрочных пенсий по условиям труда или социальным основаниям.</w:t>
      </w:r>
    </w:p>
    <w:p w:rsidR="000F1FDD" w:rsidRPr="0071440C" w:rsidRDefault="000F1FDD"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5048" w:rsidRPr="0071440C" w:rsidRDefault="007D5048"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b/>
          <w:bCs/>
          <w:color w:val="000000"/>
          <w:sz w:val="28"/>
          <w:szCs w:val="28"/>
          <w:lang w:eastAsia="ru-RU"/>
        </w:rPr>
        <w:t>Право на трудовую пенсию по возрасту на общих основаниях</w:t>
      </w:r>
      <w:r w:rsidRPr="0071440C">
        <w:rPr>
          <w:rFonts w:ascii="Times New Roman" w:eastAsia="Times New Roman" w:hAnsi="Times New Roman" w:cs="Times New Roman"/>
          <w:color w:val="000000"/>
          <w:sz w:val="28"/>
          <w:szCs w:val="28"/>
          <w:lang w:eastAsia="ru-RU"/>
        </w:rPr>
        <w:t xml:space="preserve"> имеют мужчины при общем стаже работы не менее 25 лет, женщины при общем стаже работы не менее 20 лет при достижении общеустановленного пенсионного возраста:</w:t>
      </w:r>
    </w:p>
    <w:p w:rsidR="007D5048" w:rsidRDefault="007D5048" w:rsidP="0071440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мужчины — 63 лет, женщины — 58 лет.</w:t>
      </w:r>
    </w:p>
    <w:p w:rsidR="00403D0E" w:rsidRPr="0071440C" w:rsidRDefault="00403D0E" w:rsidP="007A019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060D9D" w:rsidRDefault="007D5048" w:rsidP="00E57B38">
      <w:pPr>
        <w:shd w:val="clear" w:color="auto" w:fill="FFFFFF"/>
        <w:spacing w:after="0" w:line="240" w:lineRule="auto"/>
        <w:ind w:firstLine="709"/>
        <w:jc w:val="both"/>
        <w:rPr>
          <w:rFonts w:ascii="Times New Roman" w:hAnsi="Times New Roman" w:cs="Times New Roman"/>
          <w:color w:val="000000"/>
          <w:sz w:val="28"/>
          <w:szCs w:val="28"/>
        </w:rPr>
      </w:pPr>
      <w:r w:rsidRPr="0071440C">
        <w:rPr>
          <w:rFonts w:ascii="Times New Roman" w:eastAsia="Times New Roman" w:hAnsi="Times New Roman" w:cs="Times New Roman"/>
          <w:b/>
          <w:bCs/>
          <w:color w:val="000000"/>
          <w:sz w:val="28"/>
          <w:szCs w:val="28"/>
          <w:lang w:eastAsia="ru-RU"/>
        </w:rPr>
        <w:t>Обязательным условием для реализации права на трудовую пенсию по возрасту и трудовую пенсию за выслугу лет</w:t>
      </w:r>
      <w:r w:rsidRPr="0071440C">
        <w:rPr>
          <w:rFonts w:ascii="Times New Roman" w:eastAsia="Times New Roman" w:hAnsi="Times New Roman" w:cs="Times New Roman"/>
          <w:color w:val="000000"/>
          <w:sz w:val="28"/>
          <w:szCs w:val="28"/>
          <w:lang w:eastAsia="ru-RU"/>
        </w:rPr>
        <w:t xml:space="preserve"> (статьи 11-13,15,24,47-49-2 Закона) является наличие стажа работы (иной деятельности)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 </w:t>
      </w:r>
      <w:r w:rsidR="00060D9D" w:rsidRPr="00060D9D">
        <w:rPr>
          <w:rFonts w:ascii="Times New Roman" w:hAnsi="Times New Roman" w:cs="Times New Roman"/>
          <w:color w:val="000000"/>
          <w:sz w:val="28"/>
          <w:szCs w:val="28"/>
        </w:rPr>
        <w:t xml:space="preserve">Под страховым стажем подразумеваются только периоды работы с уплатой взносов в Фонд соцзащиты. </w:t>
      </w:r>
      <w:proofErr w:type="gramStart"/>
      <w:r w:rsidR="00060D9D" w:rsidRPr="00060D9D">
        <w:rPr>
          <w:rFonts w:ascii="Times New Roman" w:hAnsi="Times New Roman" w:cs="Times New Roman"/>
          <w:color w:val="000000"/>
          <w:sz w:val="28"/>
          <w:szCs w:val="28"/>
        </w:rPr>
        <w:t xml:space="preserve">Соответственно, сюда не входят </w:t>
      </w:r>
      <w:r w:rsidR="00033C74">
        <w:rPr>
          <w:rFonts w:ascii="Times New Roman" w:hAnsi="Times New Roman" w:cs="Times New Roman"/>
          <w:color w:val="000000"/>
          <w:sz w:val="28"/>
          <w:szCs w:val="28"/>
        </w:rPr>
        <w:t>период обучения</w:t>
      </w:r>
      <w:r w:rsidR="00060D9D" w:rsidRPr="00060D9D">
        <w:rPr>
          <w:rFonts w:ascii="Times New Roman" w:hAnsi="Times New Roman" w:cs="Times New Roman"/>
          <w:color w:val="000000"/>
          <w:sz w:val="28"/>
          <w:szCs w:val="28"/>
        </w:rPr>
        <w:t xml:space="preserve">, </w:t>
      </w:r>
      <w:r w:rsidR="00033C74">
        <w:rPr>
          <w:rFonts w:ascii="Times New Roman" w:hAnsi="Times New Roman" w:cs="Times New Roman"/>
          <w:color w:val="000000"/>
          <w:sz w:val="28"/>
          <w:szCs w:val="28"/>
        </w:rPr>
        <w:t>периоды ухода за ребенком в возрасте до 3 лет</w:t>
      </w:r>
      <w:r w:rsidR="00060D9D" w:rsidRPr="00060D9D">
        <w:rPr>
          <w:rFonts w:ascii="Times New Roman" w:hAnsi="Times New Roman" w:cs="Times New Roman"/>
          <w:color w:val="000000"/>
          <w:sz w:val="28"/>
          <w:szCs w:val="28"/>
        </w:rPr>
        <w:t xml:space="preserve">, </w:t>
      </w:r>
      <w:r w:rsidR="00033C74">
        <w:rPr>
          <w:rFonts w:ascii="Times New Roman" w:hAnsi="Times New Roman" w:cs="Times New Roman"/>
          <w:color w:val="000000"/>
          <w:sz w:val="28"/>
          <w:szCs w:val="28"/>
        </w:rPr>
        <w:t>периоды ухода за инвалидом 1 группы либо лицом, достигшим 80-летнего возраста, и др.</w:t>
      </w:r>
      <w:r w:rsidR="00060D9D" w:rsidRPr="00060D9D">
        <w:rPr>
          <w:rFonts w:ascii="Times New Roman" w:hAnsi="Times New Roman" w:cs="Times New Roman"/>
          <w:color w:val="000000"/>
          <w:sz w:val="28"/>
          <w:szCs w:val="28"/>
        </w:rPr>
        <w:t xml:space="preserve"> Кроме того, если выяснится, что ваш наниматель не платил за вас взносы в Фонд соцзащиты, это время тоже не попадет в страховой стаж</w:t>
      </w:r>
      <w:r w:rsidR="00060D9D">
        <w:rPr>
          <w:rFonts w:ascii="Times New Roman" w:hAnsi="Times New Roman" w:cs="Times New Roman"/>
          <w:color w:val="000000"/>
          <w:sz w:val="28"/>
          <w:szCs w:val="28"/>
        </w:rPr>
        <w:t>.</w:t>
      </w:r>
      <w:proofErr w:type="gramEnd"/>
    </w:p>
    <w:p w:rsidR="007D5048" w:rsidRPr="0071440C" w:rsidRDefault="007D5048"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Для назначения трудовой пенсии по возрасту и за выслугу лет требуется наличие страхового стажа:</w:t>
      </w:r>
    </w:p>
    <w:p w:rsidR="007D5048" w:rsidRPr="0071440C" w:rsidRDefault="007D5048" w:rsidP="0071440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в 2021 году – 18 лет;</w:t>
      </w:r>
    </w:p>
    <w:p w:rsidR="007D5048" w:rsidRPr="0071440C" w:rsidRDefault="007D5048" w:rsidP="0071440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в 2022 году – 18 лет 6 месяцев;</w:t>
      </w:r>
    </w:p>
    <w:p w:rsidR="007D5048" w:rsidRPr="0071440C" w:rsidRDefault="007D5048" w:rsidP="0071440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в 2023 году – 19 лет;</w:t>
      </w:r>
    </w:p>
    <w:p w:rsidR="007D5048" w:rsidRPr="0071440C" w:rsidRDefault="007D5048" w:rsidP="0071440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в 2024 году – 19 лет 6 месяцев;</w:t>
      </w:r>
    </w:p>
    <w:p w:rsidR="007D5048" w:rsidRDefault="007D5048" w:rsidP="0071440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в 2025 году и последующие годы — 20 лет.</w:t>
      </w:r>
    </w:p>
    <w:p w:rsidR="00403D0E" w:rsidRPr="0071440C" w:rsidRDefault="00403D0E" w:rsidP="00403D0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7D5048" w:rsidRDefault="007D5048"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1440C">
        <w:rPr>
          <w:rFonts w:ascii="Times New Roman" w:eastAsia="Times New Roman" w:hAnsi="Times New Roman" w:cs="Times New Roman"/>
          <w:b/>
          <w:bCs/>
          <w:color w:val="000000"/>
          <w:sz w:val="28"/>
          <w:szCs w:val="28"/>
          <w:lang w:eastAsia="ru-RU"/>
        </w:rPr>
        <w:t>Для назначения досрочных пенсий по возрасту</w:t>
      </w:r>
      <w:r w:rsidRPr="0071440C">
        <w:rPr>
          <w:rFonts w:ascii="Times New Roman" w:eastAsia="Times New Roman" w:hAnsi="Times New Roman" w:cs="Times New Roman"/>
          <w:color w:val="000000"/>
          <w:sz w:val="28"/>
          <w:szCs w:val="28"/>
          <w:lang w:eastAsia="ru-RU"/>
        </w:rPr>
        <w:t xml:space="preserve"> родителям детей — инвалидов (инвалидов с детства); многодетным матерям, родившим пять и более детей; инвалидам с детства; инвалидам войны; матерям военнослужащих, смерть которых связана с исполнением обязанностей военной службы, </w:t>
      </w:r>
      <w:r w:rsidRPr="0071440C">
        <w:rPr>
          <w:rFonts w:ascii="Times New Roman" w:eastAsia="Times New Roman" w:hAnsi="Times New Roman" w:cs="Times New Roman"/>
          <w:color w:val="000000"/>
          <w:sz w:val="28"/>
          <w:szCs w:val="28"/>
          <w:lang w:eastAsia="ru-RU"/>
        </w:rPr>
        <w:lastRenderedPageBreak/>
        <w:t xml:space="preserve">лилипутам и карликам (статьи 17-22 Закона) </w:t>
      </w:r>
      <w:r w:rsidR="00403D0E">
        <w:rPr>
          <w:rFonts w:ascii="Times New Roman" w:eastAsia="Times New Roman" w:hAnsi="Times New Roman" w:cs="Times New Roman"/>
          <w:color w:val="000000"/>
          <w:sz w:val="28"/>
          <w:szCs w:val="28"/>
          <w:lang w:eastAsia="ru-RU"/>
        </w:rPr>
        <w:t xml:space="preserve"> </w:t>
      </w:r>
      <w:r w:rsidRPr="0071440C">
        <w:rPr>
          <w:rFonts w:ascii="Times New Roman" w:eastAsia="Times New Roman" w:hAnsi="Times New Roman" w:cs="Times New Roman"/>
          <w:b/>
          <w:bCs/>
          <w:color w:val="000000"/>
          <w:sz w:val="28"/>
          <w:szCs w:val="28"/>
          <w:lang w:eastAsia="ru-RU"/>
        </w:rPr>
        <w:t>требуется 5 лет страхового стажа</w:t>
      </w:r>
      <w:r w:rsidR="00403D0E">
        <w:rPr>
          <w:rFonts w:ascii="Times New Roman" w:eastAsia="Times New Roman" w:hAnsi="Times New Roman" w:cs="Times New Roman"/>
          <w:b/>
          <w:bCs/>
          <w:color w:val="000000"/>
          <w:sz w:val="28"/>
          <w:szCs w:val="28"/>
          <w:lang w:eastAsia="ru-RU"/>
        </w:rPr>
        <w:t xml:space="preserve"> </w:t>
      </w:r>
      <w:r w:rsidRPr="0071440C">
        <w:rPr>
          <w:rFonts w:ascii="Times New Roman" w:eastAsia="Times New Roman" w:hAnsi="Times New Roman" w:cs="Times New Roman"/>
          <w:color w:val="000000"/>
          <w:sz w:val="28"/>
          <w:szCs w:val="28"/>
          <w:lang w:eastAsia="ru-RU"/>
        </w:rPr>
        <w:t>(при выполнении других условий, предусмотренных законодательством).</w:t>
      </w:r>
      <w:proofErr w:type="gramEnd"/>
    </w:p>
    <w:p w:rsidR="00403D0E" w:rsidRDefault="00403D0E"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требование о наличии 5 лет страхового стажа распространяется и на женщин, родивших четверых детей и воспитавших их до 8-летнего возраста.</w:t>
      </w:r>
    </w:p>
    <w:p w:rsidR="000F1FDD" w:rsidRPr="0071440C" w:rsidRDefault="000F1FDD"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5048" w:rsidRPr="0071440C" w:rsidRDefault="007D5048" w:rsidP="00E57B3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b/>
          <w:bCs/>
          <w:color w:val="000000"/>
          <w:sz w:val="28"/>
          <w:szCs w:val="28"/>
          <w:lang w:eastAsia="ru-RU"/>
        </w:rPr>
        <w:t>С 1 августа 2017 г</w:t>
      </w:r>
      <w:r w:rsidRPr="0071440C">
        <w:rPr>
          <w:rFonts w:ascii="Times New Roman" w:eastAsia="Times New Roman" w:hAnsi="Times New Roman" w:cs="Times New Roman"/>
          <w:color w:val="000000"/>
          <w:sz w:val="28"/>
          <w:szCs w:val="28"/>
          <w:lang w:eastAsia="ru-RU"/>
        </w:rPr>
        <w:t xml:space="preserve">. Указом Президента Республики Беларусь от 29 июня 2017 г. № 233 «О пенсионном обеспечении отдельных категорий граждан» </w:t>
      </w:r>
      <w:r w:rsidRPr="0071440C">
        <w:rPr>
          <w:rFonts w:ascii="Times New Roman" w:eastAsia="Times New Roman" w:hAnsi="Times New Roman" w:cs="Times New Roman"/>
          <w:b/>
          <w:bCs/>
          <w:color w:val="000000"/>
          <w:sz w:val="28"/>
          <w:szCs w:val="28"/>
          <w:lang w:eastAsia="ru-RU"/>
        </w:rPr>
        <w:t>предоставлено право на трудовую пенсию по возрасту при 10 годах страхового стажа</w:t>
      </w:r>
      <w:r w:rsidRPr="0071440C">
        <w:rPr>
          <w:rFonts w:ascii="Times New Roman" w:eastAsia="Times New Roman" w:hAnsi="Times New Roman" w:cs="Times New Roman"/>
          <w:color w:val="000000"/>
          <w:sz w:val="28"/>
          <w:szCs w:val="28"/>
          <w:lang w:eastAsia="ru-RU"/>
        </w:rPr>
        <w:t xml:space="preserve"> лицам, которые длительное время осуществляли социально-значимые виды деятельности и по этой причине не смогли сформировать требуемый стаж.</w:t>
      </w:r>
    </w:p>
    <w:p w:rsidR="007D5048" w:rsidRPr="0071440C" w:rsidRDefault="007D5048"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 xml:space="preserve">В частности, пенсия по возрасту при наличии страхового стажа не менее 10 лет (но менее требуемых для назначения пенсии по возрасту на общих основаниях) назначается гражданам, имеющим общий стаж работы не менее 40 лет у мужчин и 35 лет у женщин. </w:t>
      </w:r>
      <w:proofErr w:type="gramStart"/>
      <w:r w:rsidRPr="0071440C">
        <w:rPr>
          <w:rFonts w:ascii="Times New Roman" w:eastAsia="Times New Roman" w:hAnsi="Times New Roman" w:cs="Times New Roman"/>
          <w:color w:val="000000"/>
          <w:sz w:val="28"/>
          <w:szCs w:val="28"/>
          <w:lang w:eastAsia="ru-RU"/>
        </w:rPr>
        <w:t>При такой же продолжительности страхового стажа – 10 лет – пенсия по возрасту назначается гражданам, которые длительное время (не менее 10 календарных лет, без учета времени нахождения в социальном отпуске по уходу за детьми) проходили военную службу (службу в военизированных организациях), но не приобрели права на пенсию по нормам Закона Республики Беларусь «О пенсионном обеспечении военнослужащих, лиц начальствующего и рядового состава органов</w:t>
      </w:r>
      <w:proofErr w:type="gramEnd"/>
      <w:r w:rsidRPr="0071440C">
        <w:rPr>
          <w:rFonts w:ascii="Times New Roman" w:eastAsia="Times New Roman" w:hAnsi="Times New Roman" w:cs="Times New Roman"/>
          <w:color w:val="000000"/>
          <w:sz w:val="28"/>
          <w:szCs w:val="28"/>
          <w:lang w:eastAsia="ru-RU"/>
        </w:rPr>
        <w:t xml:space="preserve">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и имеют общий стаж работы не менее 25 лет у мужчин и 20 лет у женщин.</w:t>
      </w:r>
    </w:p>
    <w:p w:rsidR="00B671C1" w:rsidRDefault="00B671C1" w:rsidP="00B671C1">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7D5048" w:rsidRPr="0071440C" w:rsidRDefault="007D5048"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1440C">
        <w:rPr>
          <w:rFonts w:ascii="Times New Roman" w:eastAsia="Times New Roman" w:hAnsi="Times New Roman" w:cs="Times New Roman"/>
          <w:b/>
          <w:bCs/>
          <w:color w:val="000000"/>
          <w:sz w:val="28"/>
          <w:szCs w:val="28"/>
          <w:lang w:eastAsia="ru-RU"/>
        </w:rPr>
        <w:t>В общий стаж, кроме периодов работы (иной деятельности) с уплатой обязательных страховых взносов включаются также периоды</w:t>
      </w:r>
      <w:r w:rsidRPr="0071440C">
        <w:rPr>
          <w:rFonts w:ascii="Times New Roman" w:eastAsia="Times New Roman" w:hAnsi="Times New Roman" w:cs="Times New Roman"/>
          <w:color w:val="000000"/>
          <w:sz w:val="28"/>
          <w:szCs w:val="28"/>
          <w:lang w:eastAsia="ru-RU"/>
        </w:rPr>
        <w:t>, предусмотренные частью второй статьи 51 Закона (в частности, служба в Вооруженных Силах СССР, Республики Беларусь, время ухода за детьми в возрасте до 3</w:t>
      </w:r>
      <w:r w:rsidR="00033C74">
        <w:rPr>
          <w:rFonts w:ascii="Times New Roman" w:eastAsia="Times New Roman" w:hAnsi="Times New Roman" w:cs="Times New Roman"/>
          <w:color w:val="000000"/>
          <w:sz w:val="28"/>
          <w:szCs w:val="28"/>
          <w:lang w:eastAsia="ru-RU"/>
        </w:rPr>
        <w:t xml:space="preserve"> лет, </w:t>
      </w:r>
      <w:r w:rsidRPr="0071440C">
        <w:rPr>
          <w:rFonts w:ascii="Times New Roman" w:eastAsia="Times New Roman" w:hAnsi="Times New Roman" w:cs="Times New Roman"/>
          <w:color w:val="000000"/>
          <w:sz w:val="28"/>
          <w:szCs w:val="28"/>
          <w:lang w:eastAsia="ru-RU"/>
        </w:rPr>
        <w:t>период ухода за инвалидом 1 группы либо лицом, достигшим 80-летнего возраста, нуждающимся в постоянном уходе, период получения в дневной форме</w:t>
      </w:r>
      <w:proofErr w:type="gramEnd"/>
      <w:r w:rsidRPr="0071440C">
        <w:rPr>
          <w:rFonts w:ascii="Times New Roman" w:eastAsia="Times New Roman" w:hAnsi="Times New Roman" w:cs="Times New Roman"/>
          <w:color w:val="000000"/>
          <w:sz w:val="28"/>
          <w:szCs w:val="28"/>
          <w:lang w:eastAsia="ru-RU"/>
        </w:rPr>
        <w:t xml:space="preserve"> получения образования профессионально-технического, среднего специального, высшего и послевузовского образования, получения пособия по безработице, но не более 6 месяцев в общей сложности и др.).</w:t>
      </w:r>
    </w:p>
    <w:p w:rsidR="000F1FDD" w:rsidRDefault="007D5048"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b/>
          <w:bCs/>
          <w:color w:val="000000"/>
          <w:sz w:val="28"/>
          <w:szCs w:val="28"/>
          <w:lang w:eastAsia="ru-RU"/>
        </w:rPr>
        <w:t>Продолжительность общего стажа влияет также на размер пенсии</w:t>
      </w:r>
      <w:r w:rsidRPr="0071440C">
        <w:rPr>
          <w:rFonts w:ascii="Times New Roman" w:eastAsia="Times New Roman" w:hAnsi="Times New Roman" w:cs="Times New Roman"/>
          <w:color w:val="000000"/>
          <w:sz w:val="28"/>
          <w:szCs w:val="28"/>
          <w:lang w:eastAsia="ru-RU"/>
        </w:rPr>
        <w:t>.</w:t>
      </w:r>
    </w:p>
    <w:p w:rsidR="007D5048" w:rsidRPr="0071440C" w:rsidRDefault="007D5048"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 xml:space="preserve"> </w:t>
      </w:r>
    </w:p>
    <w:p w:rsidR="007D5048" w:rsidRDefault="007D5048"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b/>
          <w:bCs/>
          <w:color w:val="000000"/>
          <w:sz w:val="28"/>
          <w:szCs w:val="28"/>
          <w:lang w:eastAsia="ru-RU"/>
        </w:rPr>
        <w:t>Для реализации права на трудовую пенсию по инвалидности или по случаю потери кормильца установлены льготные требования по стажу работы инвалида или кормильца</w:t>
      </w:r>
      <w:r w:rsidRPr="0071440C">
        <w:rPr>
          <w:rFonts w:ascii="Times New Roman" w:eastAsia="Times New Roman" w:hAnsi="Times New Roman" w:cs="Times New Roman"/>
          <w:color w:val="000000"/>
          <w:sz w:val="28"/>
          <w:szCs w:val="28"/>
          <w:lang w:eastAsia="ru-RU"/>
        </w:rPr>
        <w:t xml:space="preserve"> (в том числе по страховому стажу).</w:t>
      </w:r>
    </w:p>
    <w:p w:rsidR="000F1FDD" w:rsidRPr="0071440C" w:rsidRDefault="000F1FDD"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5048" w:rsidRDefault="00033C74"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w:t>
      </w:r>
      <w:r w:rsidR="007D5048" w:rsidRPr="0071440C">
        <w:rPr>
          <w:rFonts w:ascii="Times New Roman" w:eastAsia="Times New Roman" w:hAnsi="Times New Roman" w:cs="Times New Roman"/>
          <w:b/>
          <w:bCs/>
          <w:color w:val="000000"/>
          <w:sz w:val="28"/>
          <w:szCs w:val="28"/>
          <w:lang w:eastAsia="ru-RU"/>
        </w:rPr>
        <w:t>рудов</w:t>
      </w:r>
      <w:r>
        <w:rPr>
          <w:rFonts w:ascii="Times New Roman" w:eastAsia="Times New Roman" w:hAnsi="Times New Roman" w:cs="Times New Roman"/>
          <w:b/>
          <w:bCs/>
          <w:color w:val="000000"/>
          <w:sz w:val="28"/>
          <w:szCs w:val="28"/>
          <w:lang w:eastAsia="ru-RU"/>
        </w:rPr>
        <w:t>ая</w:t>
      </w:r>
      <w:r w:rsidR="007D5048" w:rsidRPr="0071440C">
        <w:rPr>
          <w:rFonts w:ascii="Times New Roman" w:eastAsia="Times New Roman" w:hAnsi="Times New Roman" w:cs="Times New Roman"/>
          <w:b/>
          <w:bCs/>
          <w:color w:val="000000"/>
          <w:sz w:val="28"/>
          <w:szCs w:val="28"/>
          <w:lang w:eastAsia="ru-RU"/>
        </w:rPr>
        <w:t xml:space="preserve"> пенси</w:t>
      </w:r>
      <w:r>
        <w:rPr>
          <w:rFonts w:ascii="Times New Roman" w:eastAsia="Times New Roman" w:hAnsi="Times New Roman" w:cs="Times New Roman"/>
          <w:b/>
          <w:bCs/>
          <w:color w:val="000000"/>
          <w:sz w:val="28"/>
          <w:szCs w:val="28"/>
          <w:lang w:eastAsia="ru-RU"/>
        </w:rPr>
        <w:t>я</w:t>
      </w:r>
      <w:r w:rsidR="007D5048" w:rsidRPr="0071440C">
        <w:rPr>
          <w:rFonts w:ascii="Times New Roman" w:eastAsia="Times New Roman" w:hAnsi="Times New Roman" w:cs="Times New Roman"/>
          <w:b/>
          <w:bCs/>
          <w:color w:val="000000"/>
          <w:sz w:val="28"/>
          <w:szCs w:val="28"/>
          <w:lang w:eastAsia="ru-RU"/>
        </w:rPr>
        <w:t xml:space="preserve"> в 20</w:t>
      </w:r>
      <w:r w:rsidR="00B671C1">
        <w:rPr>
          <w:rFonts w:ascii="Times New Roman" w:eastAsia="Times New Roman" w:hAnsi="Times New Roman" w:cs="Times New Roman"/>
          <w:b/>
          <w:bCs/>
          <w:color w:val="000000"/>
          <w:sz w:val="28"/>
          <w:szCs w:val="28"/>
          <w:lang w:eastAsia="ru-RU"/>
        </w:rPr>
        <w:t>2</w:t>
      </w:r>
      <w:r w:rsidR="00403D0E">
        <w:rPr>
          <w:rFonts w:ascii="Times New Roman" w:eastAsia="Times New Roman" w:hAnsi="Times New Roman" w:cs="Times New Roman"/>
          <w:b/>
          <w:bCs/>
          <w:color w:val="000000"/>
          <w:sz w:val="28"/>
          <w:szCs w:val="28"/>
          <w:lang w:eastAsia="ru-RU"/>
        </w:rPr>
        <w:t>5</w:t>
      </w:r>
      <w:r w:rsidR="007D5048" w:rsidRPr="0071440C">
        <w:rPr>
          <w:rFonts w:ascii="Times New Roman" w:eastAsia="Times New Roman" w:hAnsi="Times New Roman" w:cs="Times New Roman"/>
          <w:b/>
          <w:bCs/>
          <w:color w:val="000000"/>
          <w:sz w:val="28"/>
          <w:szCs w:val="28"/>
          <w:lang w:eastAsia="ru-RU"/>
        </w:rPr>
        <w:t xml:space="preserve"> году</w:t>
      </w:r>
      <w:r w:rsidR="007D5048" w:rsidRPr="0071440C">
        <w:rPr>
          <w:rFonts w:ascii="Times New Roman" w:eastAsia="Times New Roman" w:hAnsi="Times New Roman" w:cs="Times New Roman"/>
          <w:color w:val="000000"/>
          <w:sz w:val="28"/>
          <w:szCs w:val="28"/>
          <w:lang w:eastAsia="ru-RU"/>
        </w:rPr>
        <w:t xml:space="preserve"> исчисляется из заработка за последние </w:t>
      </w:r>
      <w:r w:rsidR="00BB2019">
        <w:rPr>
          <w:rFonts w:ascii="Times New Roman" w:eastAsia="Times New Roman" w:hAnsi="Times New Roman" w:cs="Times New Roman"/>
          <w:color w:val="000000"/>
          <w:sz w:val="28"/>
          <w:szCs w:val="28"/>
          <w:lang w:eastAsia="ru-RU"/>
        </w:rPr>
        <w:t xml:space="preserve">30 </w:t>
      </w:r>
      <w:r>
        <w:rPr>
          <w:rFonts w:ascii="Times New Roman" w:eastAsia="Times New Roman" w:hAnsi="Times New Roman" w:cs="Times New Roman"/>
          <w:color w:val="000000"/>
          <w:sz w:val="28"/>
          <w:szCs w:val="28"/>
          <w:lang w:eastAsia="ru-RU"/>
        </w:rPr>
        <w:t>лет</w:t>
      </w:r>
      <w:r w:rsidR="007D5048" w:rsidRPr="0071440C">
        <w:rPr>
          <w:rFonts w:ascii="Times New Roman" w:eastAsia="Times New Roman" w:hAnsi="Times New Roman" w:cs="Times New Roman"/>
          <w:color w:val="000000"/>
          <w:sz w:val="28"/>
          <w:szCs w:val="28"/>
          <w:lang w:eastAsia="ru-RU"/>
        </w:rPr>
        <w:t xml:space="preserve"> подряд стажа работы, но не более чем за фактически имеющийся стаж работы. </w:t>
      </w:r>
    </w:p>
    <w:p w:rsidR="00BB2019" w:rsidRPr="0071440C" w:rsidRDefault="00BB2019"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F1FDD" w:rsidRPr="0071440C" w:rsidRDefault="007D5048"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 xml:space="preserve">К пенсиям отдельных категорий пенсионеров устанавливается </w:t>
      </w:r>
      <w:r w:rsidRPr="0071440C">
        <w:rPr>
          <w:rFonts w:ascii="Times New Roman" w:eastAsia="Times New Roman" w:hAnsi="Times New Roman" w:cs="Times New Roman"/>
          <w:i/>
          <w:iCs/>
          <w:color w:val="000000"/>
          <w:sz w:val="28"/>
          <w:szCs w:val="28"/>
          <w:lang w:eastAsia="ru-RU"/>
        </w:rPr>
        <w:t>надбавка на уход</w:t>
      </w:r>
      <w:r w:rsidRPr="0071440C">
        <w:rPr>
          <w:rFonts w:ascii="Times New Roman" w:eastAsia="Times New Roman" w:hAnsi="Times New Roman" w:cs="Times New Roman"/>
          <w:color w:val="000000"/>
          <w:sz w:val="28"/>
          <w:szCs w:val="28"/>
          <w:lang w:eastAsia="ru-RU"/>
        </w:rPr>
        <w:t xml:space="preserve"> (статьи 25, 33, 41-1, 50-1 Закона) и (или) </w:t>
      </w:r>
      <w:r w:rsidRPr="0071440C">
        <w:rPr>
          <w:rFonts w:ascii="Times New Roman" w:eastAsia="Times New Roman" w:hAnsi="Times New Roman" w:cs="Times New Roman"/>
          <w:i/>
          <w:iCs/>
          <w:color w:val="000000"/>
          <w:sz w:val="28"/>
          <w:szCs w:val="28"/>
          <w:lang w:eastAsia="ru-RU"/>
        </w:rPr>
        <w:t>повышение пенсий</w:t>
      </w:r>
      <w:r w:rsidRPr="0071440C">
        <w:rPr>
          <w:rFonts w:ascii="Times New Roman" w:eastAsia="Times New Roman" w:hAnsi="Times New Roman" w:cs="Times New Roman"/>
          <w:color w:val="000000"/>
          <w:sz w:val="28"/>
          <w:szCs w:val="28"/>
          <w:lang w:eastAsia="ru-RU"/>
        </w:rPr>
        <w:t xml:space="preserve"> (статья 68 Закон</w:t>
      </w:r>
      <w:r w:rsidR="000F1FDD">
        <w:rPr>
          <w:rFonts w:ascii="Times New Roman" w:eastAsia="Times New Roman" w:hAnsi="Times New Roman" w:cs="Times New Roman"/>
          <w:color w:val="000000"/>
          <w:sz w:val="28"/>
          <w:szCs w:val="28"/>
          <w:lang w:eastAsia="ru-RU"/>
        </w:rPr>
        <w:t>а</w:t>
      </w:r>
      <w:r w:rsidRPr="0071440C">
        <w:rPr>
          <w:rFonts w:ascii="Times New Roman" w:eastAsia="Times New Roman" w:hAnsi="Times New Roman" w:cs="Times New Roman"/>
          <w:color w:val="000000"/>
          <w:sz w:val="28"/>
          <w:szCs w:val="28"/>
          <w:lang w:eastAsia="ru-RU"/>
        </w:rPr>
        <w:t>).</w:t>
      </w:r>
    </w:p>
    <w:p w:rsidR="007D5048" w:rsidRDefault="007D5048"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 xml:space="preserve">Согласно </w:t>
      </w:r>
      <w:hyperlink r:id="rId5" w:history="1">
        <w:r w:rsidRPr="00A25B32">
          <w:rPr>
            <w:rFonts w:ascii="Times New Roman" w:eastAsia="Times New Roman" w:hAnsi="Times New Roman" w:cs="Times New Roman"/>
            <w:sz w:val="28"/>
            <w:szCs w:val="28"/>
            <w:lang w:eastAsia="ru-RU"/>
          </w:rPr>
          <w:t>Указу Президента Республики Беларусь от 16 января 2012 г.</w:t>
        </w:r>
        <w:r w:rsidRPr="00A25B32">
          <w:rPr>
            <w:rFonts w:ascii="Times New Roman" w:eastAsia="Times New Roman" w:hAnsi="Times New Roman" w:cs="Times New Roman"/>
            <w:sz w:val="28"/>
            <w:szCs w:val="28"/>
            <w:u w:val="single"/>
            <w:lang w:eastAsia="ru-RU"/>
          </w:rPr>
          <w:t xml:space="preserve"> </w:t>
        </w:r>
        <w:r w:rsidRPr="00A25B32">
          <w:rPr>
            <w:rFonts w:ascii="Times New Roman" w:eastAsia="Times New Roman" w:hAnsi="Times New Roman" w:cs="Times New Roman"/>
            <w:sz w:val="28"/>
            <w:szCs w:val="28"/>
            <w:lang w:eastAsia="ru-RU"/>
          </w:rPr>
          <w:t>№35</w:t>
        </w:r>
      </w:hyperlink>
      <w:r w:rsidRPr="00033C74">
        <w:rPr>
          <w:rFonts w:ascii="Times New Roman" w:eastAsia="Times New Roman" w:hAnsi="Times New Roman" w:cs="Times New Roman"/>
          <w:b/>
          <w:sz w:val="28"/>
          <w:szCs w:val="28"/>
          <w:lang w:eastAsia="ru-RU"/>
        </w:rPr>
        <w:t xml:space="preserve"> </w:t>
      </w:r>
      <w:r w:rsidRPr="00A25B32">
        <w:rPr>
          <w:rFonts w:ascii="Times New Roman" w:eastAsia="Times New Roman" w:hAnsi="Times New Roman" w:cs="Times New Roman"/>
          <w:sz w:val="28"/>
          <w:szCs w:val="28"/>
          <w:lang w:eastAsia="ru-RU"/>
        </w:rPr>
        <w:t>«О повышении пенсий»</w:t>
      </w:r>
      <w:r w:rsidRPr="0071440C">
        <w:rPr>
          <w:rFonts w:ascii="Times New Roman" w:eastAsia="Times New Roman" w:hAnsi="Times New Roman" w:cs="Times New Roman"/>
          <w:color w:val="000000"/>
          <w:sz w:val="28"/>
          <w:szCs w:val="28"/>
          <w:lang w:eastAsia="ru-RU"/>
        </w:rPr>
        <w:t xml:space="preserve"> к пенсиям постоянно проживающих в Республике Беларусь неработающих пенсионеров, достигших возраста 75 лет </w:t>
      </w:r>
      <w:r w:rsidR="00B671C1">
        <w:rPr>
          <w:rFonts w:ascii="Times New Roman" w:eastAsia="Times New Roman" w:hAnsi="Times New Roman" w:cs="Times New Roman"/>
          <w:color w:val="000000"/>
          <w:sz w:val="28"/>
          <w:szCs w:val="28"/>
          <w:lang w:eastAsia="ru-RU"/>
        </w:rPr>
        <w:t>и возраста 80 лет</w:t>
      </w:r>
      <w:r w:rsidR="00060D9D">
        <w:rPr>
          <w:rFonts w:ascii="Times New Roman" w:eastAsia="Times New Roman" w:hAnsi="Times New Roman" w:cs="Times New Roman"/>
          <w:color w:val="000000"/>
          <w:sz w:val="28"/>
          <w:szCs w:val="28"/>
          <w:lang w:eastAsia="ru-RU"/>
        </w:rPr>
        <w:t>,</w:t>
      </w:r>
      <w:r w:rsidRPr="0071440C">
        <w:rPr>
          <w:rFonts w:ascii="Times New Roman" w:eastAsia="Times New Roman" w:hAnsi="Times New Roman" w:cs="Times New Roman"/>
          <w:color w:val="000000"/>
          <w:sz w:val="28"/>
          <w:szCs w:val="28"/>
          <w:lang w:eastAsia="ru-RU"/>
        </w:rPr>
        <w:t xml:space="preserve"> получающих пенсию в органах по труду, занятости и социальной защите, установлены </w:t>
      </w:r>
      <w:r w:rsidRPr="0071440C">
        <w:rPr>
          <w:rFonts w:ascii="Times New Roman" w:eastAsia="Times New Roman" w:hAnsi="Times New Roman" w:cs="Times New Roman"/>
          <w:i/>
          <w:iCs/>
          <w:color w:val="000000"/>
          <w:sz w:val="28"/>
          <w:szCs w:val="28"/>
          <w:lang w:eastAsia="ru-RU"/>
        </w:rPr>
        <w:t>доплаты</w:t>
      </w:r>
      <w:r w:rsidRPr="0071440C">
        <w:rPr>
          <w:rFonts w:ascii="Times New Roman" w:eastAsia="Times New Roman" w:hAnsi="Times New Roman" w:cs="Times New Roman"/>
          <w:color w:val="000000"/>
          <w:sz w:val="28"/>
          <w:szCs w:val="28"/>
          <w:lang w:eastAsia="ru-RU"/>
        </w:rPr>
        <w:t>.</w:t>
      </w:r>
    </w:p>
    <w:p w:rsidR="000F1FDD" w:rsidRPr="0071440C" w:rsidRDefault="000F1FDD"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5048" w:rsidRPr="0071440C" w:rsidRDefault="007D5048"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b/>
          <w:bCs/>
          <w:color w:val="000000"/>
          <w:sz w:val="28"/>
          <w:szCs w:val="28"/>
          <w:lang w:eastAsia="ru-RU"/>
        </w:rPr>
        <w:t>Нетрудоспособным гражданам, не получающим трудовую пенсию и (или) пенсию из других госуда</w:t>
      </w:r>
      <w:proofErr w:type="gramStart"/>
      <w:r w:rsidRPr="0071440C">
        <w:rPr>
          <w:rFonts w:ascii="Times New Roman" w:eastAsia="Times New Roman" w:hAnsi="Times New Roman" w:cs="Times New Roman"/>
          <w:b/>
          <w:bCs/>
          <w:color w:val="000000"/>
          <w:sz w:val="28"/>
          <w:szCs w:val="28"/>
          <w:lang w:eastAsia="ru-RU"/>
        </w:rPr>
        <w:t>рств</w:t>
      </w:r>
      <w:r w:rsidRPr="0071440C">
        <w:rPr>
          <w:rFonts w:ascii="Times New Roman" w:eastAsia="Times New Roman" w:hAnsi="Times New Roman" w:cs="Times New Roman"/>
          <w:color w:val="000000"/>
          <w:sz w:val="28"/>
          <w:szCs w:val="28"/>
          <w:lang w:eastAsia="ru-RU"/>
        </w:rPr>
        <w:t xml:space="preserve"> в с</w:t>
      </w:r>
      <w:proofErr w:type="gramEnd"/>
      <w:r w:rsidRPr="0071440C">
        <w:rPr>
          <w:rFonts w:ascii="Times New Roman" w:eastAsia="Times New Roman" w:hAnsi="Times New Roman" w:cs="Times New Roman"/>
          <w:color w:val="000000"/>
          <w:sz w:val="28"/>
          <w:szCs w:val="28"/>
          <w:lang w:eastAsia="ru-RU"/>
        </w:rPr>
        <w:t xml:space="preserve">оответствии с международными договорами Республики Беларусь в области социального (пенсионного) обеспечения, назначается </w:t>
      </w:r>
      <w:r w:rsidRPr="0071440C">
        <w:rPr>
          <w:rFonts w:ascii="Times New Roman" w:eastAsia="Times New Roman" w:hAnsi="Times New Roman" w:cs="Times New Roman"/>
          <w:b/>
          <w:bCs/>
          <w:color w:val="000000"/>
          <w:sz w:val="28"/>
          <w:szCs w:val="28"/>
          <w:lang w:eastAsia="ru-RU"/>
        </w:rPr>
        <w:t>социальная пенсия</w:t>
      </w:r>
      <w:r w:rsidRPr="0071440C">
        <w:rPr>
          <w:rFonts w:ascii="Times New Roman" w:eastAsia="Times New Roman" w:hAnsi="Times New Roman" w:cs="Times New Roman"/>
          <w:color w:val="000000"/>
          <w:sz w:val="28"/>
          <w:szCs w:val="28"/>
          <w:lang w:eastAsia="ru-RU"/>
        </w:rPr>
        <w:t>. Она назначается мужчинам по достижении возраста 65 лет, женщинам – 60 лет. Данное условие не применяется в отношении детей-инвалидов, инвалидов, в том числе инвалидов с детства, детей, потерявших кормильца.</w:t>
      </w:r>
    </w:p>
    <w:p w:rsidR="007D5048" w:rsidRPr="0071440C" w:rsidRDefault="007D5048" w:rsidP="00B671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b/>
          <w:bCs/>
          <w:color w:val="000000"/>
          <w:sz w:val="28"/>
          <w:szCs w:val="28"/>
          <w:lang w:eastAsia="ru-RU"/>
        </w:rPr>
        <w:t>Социальные пенсии исчисляются</w:t>
      </w:r>
      <w:r w:rsidRPr="0071440C">
        <w:rPr>
          <w:rFonts w:ascii="Times New Roman" w:eastAsia="Times New Roman" w:hAnsi="Times New Roman" w:cs="Times New Roman"/>
          <w:color w:val="000000"/>
          <w:sz w:val="28"/>
          <w:szCs w:val="28"/>
          <w:lang w:eastAsia="ru-RU"/>
        </w:rPr>
        <w:t xml:space="preserve"> из наибольшей величины утвержденного Министерством труда и социальной защиты Республики Беларусь бюджета прожиточного минимума в среднем на душу населения за два последних квартала в следующих размерах:</w:t>
      </w:r>
    </w:p>
    <w:p w:rsidR="007D5048" w:rsidRPr="0071440C" w:rsidRDefault="007D5048" w:rsidP="0071440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инвалидам I группы, в том числе инвалидам с детства, – 110 процентов;</w:t>
      </w:r>
    </w:p>
    <w:p w:rsidR="007D5048" w:rsidRPr="0071440C" w:rsidRDefault="007D5048" w:rsidP="0071440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инвалидам с детства II группы – 95 процентов;</w:t>
      </w:r>
    </w:p>
    <w:p w:rsidR="007D5048" w:rsidRPr="0071440C" w:rsidRDefault="007D5048" w:rsidP="0071440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инвалидам II группы (кроме инвалидов с детства), детям в случае потери кормильца (пункт «а» части третьей и часть четвертая статьи 35) на каждого ребенка – 85 процентов;</w:t>
      </w:r>
    </w:p>
    <w:p w:rsidR="0056054A" w:rsidRDefault="007D5048" w:rsidP="0071440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 xml:space="preserve">инвалидам III группы, в том числе инвалидам с детства –75 процентов; </w:t>
      </w:r>
    </w:p>
    <w:p w:rsidR="007D5048" w:rsidRPr="0071440C" w:rsidRDefault="0056054A" w:rsidP="0071440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007D5048" w:rsidRPr="0071440C">
        <w:rPr>
          <w:rFonts w:ascii="Times New Roman" w:eastAsia="Times New Roman" w:hAnsi="Times New Roman" w:cs="Times New Roman"/>
          <w:color w:val="000000"/>
          <w:sz w:val="28"/>
          <w:szCs w:val="28"/>
          <w:lang w:eastAsia="ru-RU"/>
        </w:rPr>
        <w:t>ицам, достигшим возраста: мужчины – 65 лет, женщины – 60лет, – 50 процентов;</w:t>
      </w:r>
    </w:p>
    <w:p w:rsidR="007D5048" w:rsidRPr="0071440C" w:rsidRDefault="007D5048" w:rsidP="0071440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403D0E" w:rsidRDefault="00403D0E" w:rsidP="00060D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5048" w:rsidRDefault="007D5048" w:rsidP="00060D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В целях поддержания уровня пенсионного обеспечения периодически производятся перерасчеты пенсий.</w:t>
      </w:r>
    </w:p>
    <w:p w:rsidR="00060D9D" w:rsidRPr="0071440C" w:rsidRDefault="00060D9D" w:rsidP="00060D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D5048" w:rsidRPr="0056054A" w:rsidRDefault="007D5048" w:rsidP="0071440C">
      <w:pPr>
        <w:shd w:val="clear" w:color="auto" w:fill="FFFFFF"/>
        <w:spacing w:after="0" w:line="240" w:lineRule="auto"/>
        <w:jc w:val="both"/>
        <w:rPr>
          <w:rFonts w:ascii="Times New Roman" w:eastAsia="Times New Roman" w:hAnsi="Times New Roman" w:cs="Times New Roman"/>
          <w:sz w:val="28"/>
          <w:szCs w:val="28"/>
          <w:lang w:eastAsia="ru-RU"/>
        </w:rPr>
      </w:pPr>
      <w:r w:rsidRPr="0056054A">
        <w:rPr>
          <w:rFonts w:ascii="Times New Roman" w:eastAsia="Times New Roman" w:hAnsi="Times New Roman" w:cs="Times New Roman"/>
          <w:b/>
          <w:bCs/>
          <w:sz w:val="28"/>
          <w:szCs w:val="28"/>
          <w:lang w:eastAsia="ru-RU"/>
        </w:rPr>
        <w:t>Перерасчет пенсий осуществляется:</w:t>
      </w:r>
    </w:p>
    <w:p w:rsidR="007D5048" w:rsidRPr="0071440C" w:rsidRDefault="007D5048" w:rsidP="0071440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 xml:space="preserve">в связи с ростом средней заработной платы на основании указов Президента Республики Беларусь не реже одного раза в год в пределах </w:t>
      </w:r>
      <w:proofErr w:type="gramStart"/>
      <w:r w:rsidRPr="0071440C">
        <w:rPr>
          <w:rFonts w:ascii="Times New Roman" w:eastAsia="Times New Roman" w:hAnsi="Times New Roman" w:cs="Times New Roman"/>
          <w:color w:val="000000"/>
          <w:sz w:val="28"/>
          <w:szCs w:val="28"/>
          <w:lang w:eastAsia="ru-RU"/>
        </w:rPr>
        <w:t>средств государственного внебюджетного фонда социальной защиты населения Республики</w:t>
      </w:r>
      <w:proofErr w:type="gramEnd"/>
      <w:r w:rsidRPr="0071440C">
        <w:rPr>
          <w:rFonts w:ascii="Times New Roman" w:eastAsia="Times New Roman" w:hAnsi="Times New Roman" w:cs="Times New Roman"/>
          <w:color w:val="000000"/>
          <w:sz w:val="28"/>
          <w:szCs w:val="28"/>
          <w:lang w:eastAsia="ru-RU"/>
        </w:rPr>
        <w:t xml:space="preserve"> Беларусь. Одновременно с таким повышением </w:t>
      </w:r>
      <w:proofErr w:type="spellStart"/>
      <w:r w:rsidRPr="0071440C">
        <w:rPr>
          <w:rFonts w:ascii="Times New Roman" w:eastAsia="Times New Roman" w:hAnsi="Times New Roman" w:cs="Times New Roman"/>
          <w:color w:val="000000"/>
          <w:sz w:val="28"/>
          <w:szCs w:val="28"/>
          <w:lang w:eastAsia="ru-RU"/>
        </w:rPr>
        <w:t>перерасчитывается</w:t>
      </w:r>
      <w:proofErr w:type="spellEnd"/>
      <w:r w:rsidRPr="0071440C">
        <w:rPr>
          <w:rFonts w:ascii="Times New Roman" w:eastAsia="Times New Roman" w:hAnsi="Times New Roman" w:cs="Times New Roman"/>
          <w:color w:val="000000"/>
          <w:sz w:val="28"/>
          <w:szCs w:val="28"/>
          <w:lang w:eastAsia="ru-RU"/>
        </w:rPr>
        <w:t xml:space="preserve"> размер доплаты к минимальным трудовым пенсиям;</w:t>
      </w:r>
    </w:p>
    <w:p w:rsidR="007D5048" w:rsidRPr="0071440C" w:rsidRDefault="007D5048" w:rsidP="0071440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40C">
        <w:rPr>
          <w:rFonts w:ascii="Times New Roman" w:eastAsia="Times New Roman" w:hAnsi="Times New Roman" w:cs="Times New Roman"/>
          <w:color w:val="000000"/>
          <w:sz w:val="28"/>
          <w:szCs w:val="28"/>
          <w:lang w:eastAsia="ru-RU"/>
        </w:rPr>
        <w:t xml:space="preserve">в связи с изменением бюджета прожиточного минимума в среднем на душу населения (минимальных трудовых пенсий, социальных пенсий, </w:t>
      </w:r>
      <w:r w:rsidRPr="0071440C">
        <w:rPr>
          <w:rFonts w:ascii="Times New Roman" w:eastAsia="Times New Roman" w:hAnsi="Times New Roman" w:cs="Times New Roman"/>
          <w:color w:val="000000"/>
          <w:sz w:val="28"/>
          <w:szCs w:val="28"/>
          <w:lang w:eastAsia="ru-RU"/>
        </w:rPr>
        <w:lastRenderedPageBreak/>
        <w:t>надбавок и повышений к ним, доплаты пенсионерам в возрасте старше 75 лет).</w:t>
      </w:r>
    </w:p>
    <w:p w:rsidR="00060D9D" w:rsidRDefault="00060D9D" w:rsidP="00060D9D">
      <w:pPr>
        <w:pStyle w:val="a6"/>
        <w:shd w:val="clear" w:color="auto" w:fill="FFFFFF"/>
        <w:spacing w:before="0" w:beforeAutospacing="0" w:after="0" w:line="240" w:lineRule="auto"/>
        <w:ind w:left="720"/>
        <w:jc w:val="both"/>
        <w:rPr>
          <w:color w:val="000000"/>
          <w:sz w:val="28"/>
          <w:szCs w:val="28"/>
        </w:rPr>
      </w:pPr>
    </w:p>
    <w:p w:rsidR="0056054A" w:rsidRPr="0056054A" w:rsidRDefault="0056054A" w:rsidP="0056054A">
      <w:pPr>
        <w:pStyle w:val="a8"/>
        <w:rPr>
          <w:b/>
        </w:rPr>
      </w:pPr>
      <w:r w:rsidRPr="0056054A">
        <w:rPr>
          <w:b/>
        </w:rPr>
        <w:t>18 мая 2020 г. Президентом Республики Беларусь подписан Указ №171 «О социальной поддержке отдельных категорий граждан»</w:t>
      </w:r>
    </w:p>
    <w:p w:rsidR="0056054A" w:rsidRPr="0056054A" w:rsidRDefault="0056054A" w:rsidP="0056054A">
      <w:pPr>
        <w:tabs>
          <w:tab w:val="left" w:pos="709"/>
        </w:tabs>
        <w:spacing w:after="0" w:line="240" w:lineRule="auto"/>
        <w:ind w:firstLine="720"/>
        <w:jc w:val="both"/>
        <w:rPr>
          <w:rFonts w:ascii="Times New Roman" w:hAnsi="Times New Roman" w:cs="Times New Roman"/>
          <w:sz w:val="30"/>
          <w:szCs w:val="30"/>
        </w:rPr>
      </w:pPr>
      <w:r w:rsidRPr="0056054A">
        <w:rPr>
          <w:rFonts w:ascii="Times New Roman" w:hAnsi="Times New Roman" w:cs="Times New Roman"/>
          <w:sz w:val="30"/>
          <w:szCs w:val="30"/>
        </w:rPr>
        <w:t>В соответствии с Указом вводятся дополнительные гарантии в области пенсионного обеспечения для многодетных матерей, людей с инвалидностью, родителей детей-инвалидов, работни</w:t>
      </w:r>
      <w:r>
        <w:rPr>
          <w:rFonts w:ascii="Times New Roman" w:hAnsi="Times New Roman" w:cs="Times New Roman"/>
          <w:sz w:val="30"/>
          <w:szCs w:val="30"/>
        </w:rPr>
        <w:t>ков с неполным страховым стажем</w:t>
      </w:r>
    </w:p>
    <w:p w:rsidR="007D5048" w:rsidRPr="0071440C" w:rsidRDefault="007D5048" w:rsidP="00060D9D">
      <w:pPr>
        <w:pStyle w:val="a6"/>
        <w:shd w:val="clear" w:color="auto" w:fill="FFFFFF"/>
        <w:spacing w:before="0" w:beforeAutospacing="0" w:after="0" w:line="240" w:lineRule="auto"/>
        <w:ind w:firstLine="720"/>
        <w:jc w:val="both"/>
        <w:rPr>
          <w:color w:val="000000"/>
          <w:sz w:val="28"/>
          <w:szCs w:val="28"/>
        </w:rPr>
      </w:pPr>
      <w:r w:rsidRPr="00060D9D">
        <w:rPr>
          <w:b/>
          <w:color w:val="000000"/>
          <w:sz w:val="28"/>
          <w:szCs w:val="28"/>
        </w:rPr>
        <w:t xml:space="preserve">С 1 января 2021 года </w:t>
      </w:r>
      <w:r w:rsidR="00A25B32">
        <w:rPr>
          <w:color w:val="000000"/>
          <w:sz w:val="28"/>
          <w:szCs w:val="28"/>
        </w:rPr>
        <w:t>ведена</w:t>
      </w:r>
      <w:r w:rsidRPr="0071440C">
        <w:rPr>
          <w:color w:val="000000"/>
          <w:sz w:val="28"/>
          <w:szCs w:val="28"/>
        </w:rPr>
        <w:t xml:space="preserve"> трудовая пенсия по возрасту при неполном страховом стаже. Она назнача</w:t>
      </w:r>
      <w:r w:rsidR="00BB2019">
        <w:rPr>
          <w:color w:val="000000"/>
          <w:sz w:val="28"/>
          <w:szCs w:val="28"/>
        </w:rPr>
        <w:t>ет</w:t>
      </w:r>
      <w:r w:rsidRPr="0071440C">
        <w:rPr>
          <w:color w:val="000000"/>
          <w:sz w:val="28"/>
          <w:szCs w:val="28"/>
        </w:rPr>
        <w:t xml:space="preserve">ся тем лицам, у которых есть страховой стаж 10 и более лет, но он меньше требуемого для получения права на трудовую пенсию по возрасту на общих основаниях при полном страховом стаже (это </w:t>
      </w:r>
      <w:r w:rsidR="00BB2019">
        <w:rPr>
          <w:color w:val="000000"/>
          <w:sz w:val="28"/>
          <w:szCs w:val="28"/>
        </w:rPr>
        <w:t>19 лет 6 месяцев</w:t>
      </w:r>
      <w:r w:rsidRPr="0071440C">
        <w:rPr>
          <w:color w:val="000000"/>
          <w:sz w:val="28"/>
          <w:szCs w:val="28"/>
        </w:rPr>
        <w:t xml:space="preserve"> лет в 202</w:t>
      </w:r>
      <w:r w:rsidR="00BB2019">
        <w:rPr>
          <w:color w:val="000000"/>
          <w:sz w:val="28"/>
          <w:szCs w:val="28"/>
        </w:rPr>
        <w:t>4</w:t>
      </w:r>
      <w:r w:rsidRPr="0071440C">
        <w:rPr>
          <w:color w:val="000000"/>
          <w:sz w:val="28"/>
          <w:szCs w:val="28"/>
        </w:rPr>
        <w:t xml:space="preserve"> году).</w:t>
      </w:r>
    </w:p>
    <w:p w:rsidR="007D5048" w:rsidRPr="0071440C" w:rsidRDefault="007D5048" w:rsidP="00060D9D">
      <w:pPr>
        <w:pStyle w:val="a6"/>
        <w:shd w:val="clear" w:color="auto" w:fill="FFFFFF"/>
        <w:spacing w:before="0" w:beforeAutospacing="0" w:after="0" w:line="240" w:lineRule="auto"/>
        <w:ind w:firstLine="720"/>
        <w:jc w:val="both"/>
        <w:rPr>
          <w:color w:val="000000"/>
          <w:sz w:val="28"/>
          <w:szCs w:val="28"/>
        </w:rPr>
      </w:pPr>
      <w:r w:rsidRPr="0071440C">
        <w:rPr>
          <w:color w:val="000000"/>
          <w:sz w:val="28"/>
          <w:szCs w:val="28"/>
        </w:rPr>
        <w:t xml:space="preserve">Размер такой пенсии будет выше </w:t>
      </w:r>
      <w:proofErr w:type="gramStart"/>
      <w:r w:rsidRPr="0071440C">
        <w:rPr>
          <w:color w:val="000000"/>
          <w:sz w:val="28"/>
          <w:szCs w:val="28"/>
        </w:rPr>
        <w:t>социальной</w:t>
      </w:r>
      <w:proofErr w:type="gramEnd"/>
      <w:r w:rsidRPr="0071440C">
        <w:rPr>
          <w:color w:val="000000"/>
          <w:sz w:val="28"/>
          <w:szCs w:val="28"/>
        </w:rPr>
        <w:t xml:space="preserve"> и зависеть от страхового стажа — от 73 процентов бюджета прожиточного минимума пенсионера за 10 лет до 100 процентов этого бюджета за 19 лет (дополнительно по 3 процента за каждый полный год).</w:t>
      </w:r>
    </w:p>
    <w:p w:rsidR="007D5048" w:rsidRPr="0071440C" w:rsidRDefault="00033C74" w:rsidP="00060D9D">
      <w:pPr>
        <w:pStyle w:val="a6"/>
        <w:shd w:val="clear" w:color="auto" w:fill="FFFFFF"/>
        <w:spacing w:before="0" w:beforeAutospacing="0" w:after="0" w:line="240" w:lineRule="auto"/>
        <w:ind w:firstLine="720"/>
        <w:jc w:val="both"/>
        <w:rPr>
          <w:color w:val="000000"/>
          <w:sz w:val="28"/>
          <w:szCs w:val="28"/>
        </w:rPr>
      </w:pPr>
      <w:r>
        <w:rPr>
          <w:color w:val="000000"/>
          <w:sz w:val="28"/>
          <w:szCs w:val="28"/>
        </w:rPr>
        <w:t>У</w:t>
      </w:r>
      <w:r w:rsidR="007D5048" w:rsidRPr="0071440C">
        <w:rPr>
          <w:color w:val="000000"/>
          <w:sz w:val="28"/>
          <w:szCs w:val="28"/>
        </w:rPr>
        <w:t>словие по возрасту назначения пенсии для данной категории граждан остается прежним. Как и социальная, пенсия по возрасту при неполном страховом стаже будет назначаться мужчинам не ранее 65 лет, а женщинам — 60 лет.</w:t>
      </w:r>
    </w:p>
    <w:p w:rsidR="007D5048" w:rsidRPr="0071440C" w:rsidRDefault="007D5048" w:rsidP="00060D9D">
      <w:pPr>
        <w:pStyle w:val="a6"/>
        <w:shd w:val="clear" w:color="auto" w:fill="FFFFFF"/>
        <w:spacing w:before="0" w:beforeAutospacing="0" w:after="0" w:line="240" w:lineRule="auto"/>
        <w:ind w:firstLine="709"/>
        <w:jc w:val="both"/>
        <w:rPr>
          <w:color w:val="000000"/>
          <w:sz w:val="28"/>
          <w:szCs w:val="28"/>
        </w:rPr>
      </w:pPr>
      <w:r w:rsidRPr="00060D9D">
        <w:rPr>
          <w:b/>
          <w:color w:val="000000"/>
          <w:sz w:val="28"/>
          <w:szCs w:val="28"/>
        </w:rPr>
        <w:t>С 1 января 2021 г.</w:t>
      </w:r>
      <w:r w:rsidRPr="0071440C">
        <w:rPr>
          <w:color w:val="000000"/>
          <w:sz w:val="28"/>
          <w:szCs w:val="28"/>
        </w:rPr>
        <w:t xml:space="preserve"> </w:t>
      </w:r>
      <w:r w:rsidR="00A25B32">
        <w:rPr>
          <w:color w:val="000000"/>
          <w:sz w:val="28"/>
          <w:szCs w:val="28"/>
        </w:rPr>
        <w:t xml:space="preserve">введены </w:t>
      </w:r>
      <w:r w:rsidRPr="0071440C">
        <w:rPr>
          <w:color w:val="000000"/>
          <w:sz w:val="28"/>
          <w:szCs w:val="28"/>
        </w:rPr>
        <w:t xml:space="preserve">дополнительные пенсионные гарантии </w:t>
      </w:r>
      <w:proofErr w:type="gramStart"/>
      <w:r w:rsidRPr="0071440C">
        <w:rPr>
          <w:color w:val="000000"/>
          <w:sz w:val="28"/>
          <w:szCs w:val="28"/>
        </w:rPr>
        <w:t>для</w:t>
      </w:r>
      <w:proofErr w:type="gramEnd"/>
      <w:r w:rsidRPr="0071440C">
        <w:rPr>
          <w:color w:val="000000"/>
          <w:sz w:val="28"/>
          <w:szCs w:val="28"/>
        </w:rPr>
        <w:t xml:space="preserve"> многодетных. Увеличивается период ухода за малолетними детьми, который может быть зачтен в общий стаж, с 9 до 12 лет.</w:t>
      </w:r>
    </w:p>
    <w:sectPr w:rsidR="007D5048" w:rsidRPr="0071440C" w:rsidSect="004818D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E2377"/>
    <w:multiLevelType w:val="multilevel"/>
    <w:tmpl w:val="97A0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9C6C9C"/>
    <w:multiLevelType w:val="multilevel"/>
    <w:tmpl w:val="DD9A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8C6862"/>
    <w:multiLevelType w:val="multilevel"/>
    <w:tmpl w:val="92E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6E2F8B"/>
    <w:multiLevelType w:val="multilevel"/>
    <w:tmpl w:val="5A54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7D5048"/>
    <w:rsid w:val="00033C74"/>
    <w:rsid w:val="00060D9D"/>
    <w:rsid w:val="000F1FDD"/>
    <w:rsid w:val="00111305"/>
    <w:rsid w:val="00192BF5"/>
    <w:rsid w:val="00403D0E"/>
    <w:rsid w:val="004818DB"/>
    <w:rsid w:val="004F268B"/>
    <w:rsid w:val="00531632"/>
    <w:rsid w:val="0056054A"/>
    <w:rsid w:val="006219F1"/>
    <w:rsid w:val="006C211F"/>
    <w:rsid w:val="0071440C"/>
    <w:rsid w:val="0073242B"/>
    <w:rsid w:val="007A019E"/>
    <w:rsid w:val="007D5048"/>
    <w:rsid w:val="00965EB6"/>
    <w:rsid w:val="00967A9C"/>
    <w:rsid w:val="009A372E"/>
    <w:rsid w:val="009B7246"/>
    <w:rsid w:val="00A25B32"/>
    <w:rsid w:val="00AB75D1"/>
    <w:rsid w:val="00B671C1"/>
    <w:rsid w:val="00B9524A"/>
    <w:rsid w:val="00BB2019"/>
    <w:rsid w:val="00C03110"/>
    <w:rsid w:val="00C80914"/>
    <w:rsid w:val="00D31E97"/>
    <w:rsid w:val="00E57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5048"/>
    <w:rPr>
      <w:color w:val="00A8FF"/>
      <w:u w:val="single"/>
    </w:rPr>
  </w:style>
  <w:style w:type="character" w:styleId="a4">
    <w:name w:val="Emphasis"/>
    <w:basedOn w:val="a0"/>
    <w:uiPriority w:val="20"/>
    <w:qFormat/>
    <w:rsid w:val="007D5048"/>
    <w:rPr>
      <w:i/>
      <w:iCs/>
    </w:rPr>
  </w:style>
  <w:style w:type="character" w:styleId="a5">
    <w:name w:val="Strong"/>
    <w:basedOn w:val="a0"/>
    <w:uiPriority w:val="22"/>
    <w:qFormat/>
    <w:rsid w:val="007D5048"/>
    <w:rPr>
      <w:b/>
      <w:bCs/>
    </w:rPr>
  </w:style>
  <w:style w:type="paragraph" w:styleId="a6">
    <w:name w:val="Normal (Web)"/>
    <w:basedOn w:val="a"/>
    <w:uiPriority w:val="99"/>
    <w:semiHidden/>
    <w:unhideWhenUsed/>
    <w:rsid w:val="007D5048"/>
    <w:pPr>
      <w:spacing w:before="100" w:beforeAutospacing="1" w:after="384" w:line="408" w:lineRule="atLeast"/>
    </w:pPr>
    <w:rPr>
      <w:rFonts w:ascii="Times New Roman" w:eastAsia="Times New Roman" w:hAnsi="Times New Roman" w:cs="Times New Roman"/>
      <w:sz w:val="24"/>
      <w:szCs w:val="24"/>
      <w:lang w:eastAsia="ru-RU"/>
    </w:rPr>
  </w:style>
  <w:style w:type="paragraph" w:styleId="a7">
    <w:name w:val="List Paragraph"/>
    <w:basedOn w:val="a"/>
    <w:uiPriority w:val="34"/>
    <w:qFormat/>
    <w:rsid w:val="00B671C1"/>
    <w:pPr>
      <w:ind w:left="720"/>
      <w:contextualSpacing/>
    </w:pPr>
  </w:style>
  <w:style w:type="paragraph" w:styleId="a8">
    <w:name w:val="Body Text Indent"/>
    <w:basedOn w:val="a"/>
    <w:link w:val="a9"/>
    <w:rsid w:val="0056054A"/>
    <w:pPr>
      <w:spacing w:after="0" w:line="240" w:lineRule="auto"/>
      <w:ind w:firstLine="720"/>
      <w:jc w:val="both"/>
    </w:pPr>
    <w:rPr>
      <w:rFonts w:ascii="Times New Roman" w:eastAsia="Times New Roman" w:hAnsi="Times New Roman" w:cs="Times New Roman"/>
      <w:sz w:val="30"/>
      <w:szCs w:val="24"/>
      <w:lang w:eastAsia="ru-RU"/>
    </w:rPr>
  </w:style>
  <w:style w:type="character" w:customStyle="1" w:styleId="a9">
    <w:name w:val="Основной текст с отступом Знак"/>
    <w:basedOn w:val="a0"/>
    <w:link w:val="a8"/>
    <w:rsid w:val="0056054A"/>
    <w:rPr>
      <w:rFonts w:ascii="Times New Roman" w:eastAsia="Times New Roman" w:hAnsi="Times New Roman" w:cs="Times New Roman"/>
      <w:sz w:val="30"/>
      <w:szCs w:val="24"/>
      <w:lang w:eastAsia="ru-RU"/>
    </w:rPr>
  </w:style>
</w:styles>
</file>

<file path=word/webSettings.xml><?xml version="1.0" encoding="utf-8"?>
<w:webSettings xmlns:r="http://schemas.openxmlformats.org/officeDocument/2006/relationships" xmlns:w="http://schemas.openxmlformats.org/wordprocessingml/2006/main">
  <w:divs>
    <w:div w:id="145048931">
      <w:bodyDiv w:val="1"/>
      <w:marLeft w:val="0"/>
      <w:marRight w:val="0"/>
      <w:marTop w:val="0"/>
      <w:marBottom w:val="0"/>
      <w:divBdr>
        <w:top w:val="none" w:sz="0" w:space="0" w:color="auto"/>
        <w:left w:val="none" w:sz="0" w:space="0" w:color="auto"/>
        <w:bottom w:val="none" w:sz="0" w:space="0" w:color="auto"/>
        <w:right w:val="none" w:sz="0" w:space="0" w:color="auto"/>
      </w:divBdr>
      <w:divsChild>
        <w:div w:id="1449817723">
          <w:marLeft w:val="0"/>
          <w:marRight w:val="0"/>
          <w:marTop w:val="0"/>
          <w:marBottom w:val="0"/>
          <w:divBdr>
            <w:top w:val="none" w:sz="0" w:space="0" w:color="auto"/>
            <w:left w:val="none" w:sz="0" w:space="0" w:color="auto"/>
            <w:bottom w:val="none" w:sz="0" w:space="0" w:color="auto"/>
            <w:right w:val="none" w:sz="0" w:space="0" w:color="auto"/>
          </w:divBdr>
          <w:divsChild>
            <w:div w:id="1601992054">
              <w:marLeft w:val="0"/>
              <w:marRight w:val="0"/>
              <w:marTop w:val="0"/>
              <w:marBottom w:val="0"/>
              <w:divBdr>
                <w:top w:val="none" w:sz="0" w:space="0" w:color="auto"/>
                <w:left w:val="none" w:sz="0" w:space="0" w:color="auto"/>
                <w:bottom w:val="none" w:sz="0" w:space="0" w:color="auto"/>
                <w:right w:val="none" w:sz="0" w:space="0" w:color="auto"/>
              </w:divBdr>
              <w:divsChild>
                <w:div w:id="467018814">
                  <w:marLeft w:val="0"/>
                  <w:marRight w:val="0"/>
                  <w:marTop w:val="0"/>
                  <w:marBottom w:val="0"/>
                  <w:divBdr>
                    <w:top w:val="none" w:sz="0" w:space="0" w:color="auto"/>
                    <w:left w:val="none" w:sz="0" w:space="0" w:color="auto"/>
                    <w:bottom w:val="none" w:sz="0" w:space="0" w:color="auto"/>
                    <w:right w:val="none" w:sz="0" w:space="0" w:color="auto"/>
                  </w:divBdr>
                  <w:divsChild>
                    <w:div w:id="1784878325">
                      <w:marLeft w:val="0"/>
                      <w:marRight w:val="0"/>
                      <w:marTop w:val="0"/>
                      <w:marBottom w:val="0"/>
                      <w:divBdr>
                        <w:top w:val="none" w:sz="0" w:space="0" w:color="auto"/>
                        <w:left w:val="none" w:sz="0" w:space="0" w:color="auto"/>
                        <w:bottom w:val="none" w:sz="0" w:space="0" w:color="auto"/>
                        <w:right w:val="none" w:sz="0" w:space="0" w:color="auto"/>
                      </w:divBdr>
                      <w:divsChild>
                        <w:div w:id="526337408">
                          <w:marLeft w:val="0"/>
                          <w:marRight w:val="0"/>
                          <w:marTop w:val="0"/>
                          <w:marBottom w:val="0"/>
                          <w:divBdr>
                            <w:top w:val="none" w:sz="0" w:space="0" w:color="auto"/>
                            <w:left w:val="none" w:sz="0" w:space="0" w:color="auto"/>
                            <w:bottom w:val="none" w:sz="0" w:space="0" w:color="auto"/>
                            <w:right w:val="none" w:sz="0" w:space="0" w:color="auto"/>
                          </w:divBdr>
                          <w:divsChild>
                            <w:div w:id="882906328">
                              <w:marLeft w:val="0"/>
                              <w:marRight w:val="0"/>
                              <w:marTop w:val="0"/>
                              <w:marBottom w:val="0"/>
                              <w:divBdr>
                                <w:top w:val="none" w:sz="0" w:space="0" w:color="auto"/>
                                <w:left w:val="none" w:sz="0" w:space="0" w:color="auto"/>
                                <w:bottom w:val="none" w:sz="0" w:space="0" w:color="auto"/>
                                <w:right w:val="none" w:sz="0" w:space="0" w:color="auto"/>
                              </w:divBdr>
                              <w:divsChild>
                                <w:div w:id="21782329">
                                  <w:marLeft w:val="0"/>
                                  <w:marRight w:val="0"/>
                                  <w:marTop w:val="0"/>
                                  <w:marBottom w:val="0"/>
                                  <w:divBdr>
                                    <w:top w:val="none" w:sz="0" w:space="0" w:color="auto"/>
                                    <w:left w:val="none" w:sz="0" w:space="0" w:color="auto"/>
                                    <w:bottom w:val="none" w:sz="0" w:space="0" w:color="auto"/>
                                    <w:right w:val="none" w:sz="0" w:space="0" w:color="auto"/>
                                  </w:divBdr>
                                  <w:divsChild>
                                    <w:div w:id="1449348965">
                                      <w:marLeft w:val="0"/>
                                      <w:marRight w:val="0"/>
                                      <w:marTop w:val="0"/>
                                      <w:marBottom w:val="0"/>
                                      <w:divBdr>
                                        <w:top w:val="none" w:sz="0" w:space="0" w:color="auto"/>
                                        <w:left w:val="none" w:sz="0" w:space="0" w:color="auto"/>
                                        <w:bottom w:val="none" w:sz="0" w:space="0" w:color="auto"/>
                                        <w:right w:val="none" w:sz="0" w:space="0" w:color="auto"/>
                                      </w:divBdr>
                                      <w:divsChild>
                                        <w:div w:id="151875437">
                                          <w:marLeft w:val="0"/>
                                          <w:marRight w:val="0"/>
                                          <w:marTop w:val="0"/>
                                          <w:marBottom w:val="0"/>
                                          <w:divBdr>
                                            <w:top w:val="none" w:sz="0" w:space="0" w:color="auto"/>
                                            <w:left w:val="none" w:sz="0" w:space="0" w:color="auto"/>
                                            <w:bottom w:val="none" w:sz="0" w:space="0" w:color="auto"/>
                                            <w:right w:val="none" w:sz="0" w:space="0" w:color="auto"/>
                                          </w:divBdr>
                                          <w:divsChild>
                                            <w:div w:id="1312251397">
                                              <w:marLeft w:val="0"/>
                                              <w:marRight w:val="0"/>
                                              <w:marTop w:val="0"/>
                                              <w:marBottom w:val="0"/>
                                              <w:divBdr>
                                                <w:top w:val="none" w:sz="0" w:space="0" w:color="auto"/>
                                                <w:left w:val="none" w:sz="0" w:space="0" w:color="auto"/>
                                                <w:bottom w:val="none" w:sz="0" w:space="0" w:color="auto"/>
                                                <w:right w:val="none" w:sz="0" w:space="0" w:color="auto"/>
                                              </w:divBdr>
                                              <w:divsChild>
                                                <w:div w:id="7644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054915">
      <w:bodyDiv w:val="1"/>
      <w:marLeft w:val="0"/>
      <w:marRight w:val="0"/>
      <w:marTop w:val="0"/>
      <w:marBottom w:val="0"/>
      <w:divBdr>
        <w:top w:val="none" w:sz="0" w:space="0" w:color="auto"/>
        <w:left w:val="none" w:sz="0" w:space="0" w:color="auto"/>
        <w:bottom w:val="none" w:sz="0" w:space="0" w:color="auto"/>
        <w:right w:val="none" w:sz="0" w:space="0" w:color="auto"/>
      </w:divBdr>
      <w:divsChild>
        <w:div w:id="1957982957">
          <w:marLeft w:val="0"/>
          <w:marRight w:val="0"/>
          <w:marTop w:val="0"/>
          <w:marBottom w:val="0"/>
          <w:divBdr>
            <w:top w:val="none" w:sz="0" w:space="0" w:color="auto"/>
            <w:left w:val="none" w:sz="0" w:space="0" w:color="auto"/>
            <w:bottom w:val="none" w:sz="0" w:space="0" w:color="auto"/>
            <w:right w:val="none" w:sz="0" w:space="0" w:color="auto"/>
          </w:divBdr>
          <w:divsChild>
            <w:div w:id="1225221287">
              <w:marLeft w:val="0"/>
              <w:marRight w:val="0"/>
              <w:marTop w:val="0"/>
              <w:marBottom w:val="0"/>
              <w:divBdr>
                <w:top w:val="none" w:sz="0" w:space="0" w:color="auto"/>
                <w:left w:val="none" w:sz="0" w:space="0" w:color="auto"/>
                <w:bottom w:val="none" w:sz="0" w:space="0" w:color="auto"/>
                <w:right w:val="none" w:sz="0" w:space="0" w:color="auto"/>
              </w:divBdr>
              <w:divsChild>
                <w:div w:id="2130514640">
                  <w:marLeft w:val="0"/>
                  <w:marRight w:val="0"/>
                  <w:marTop w:val="0"/>
                  <w:marBottom w:val="0"/>
                  <w:divBdr>
                    <w:top w:val="none" w:sz="0" w:space="0" w:color="auto"/>
                    <w:left w:val="none" w:sz="0" w:space="0" w:color="auto"/>
                    <w:bottom w:val="none" w:sz="0" w:space="0" w:color="auto"/>
                    <w:right w:val="none" w:sz="0" w:space="0" w:color="auto"/>
                  </w:divBdr>
                  <w:divsChild>
                    <w:div w:id="1202782915">
                      <w:marLeft w:val="0"/>
                      <w:marRight w:val="0"/>
                      <w:marTop w:val="0"/>
                      <w:marBottom w:val="0"/>
                      <w:divBdr>
                        <w:top w:val="none" w:sz="0" w:space="0" w:color="auto"/>
                        <w:left w:val="none" w:sz="0" w:space="0" w:color="auto"/>
                        <w:bottom w:val="none" w:sz="0" w:space="0" w:color="auto"/>
                        <w:right w:val="none" w:sz="0" w:space="0" w:color="auto"/>
                      </w:divBdr>
                      <w:divsChild>
                        <w:div w:id="685064151">
                          <w:marLeft w:val="0"/>
                          <w:marRight w:val="0"/>
                          <w:marTop w:val="0"/>
                          <w:marBottom w:val="0"/>
                          <w:divBdr>
                            <w:top w:val="none" w:sz="0" w:space="0" w:color="auto"/>
                            <w:left w:val="none" w:sz="0" w:space="0" w:color="auto"/>
                            <w:bottom w:val="none" w:sz="0" w:space="0" w:color="auto"/>
                            <w:right w:val="none" w:sz="0" w:space="0" w:color="auto"/>
                          </w:divBdr>
                          <w:divsChild>
                            <w:div w:id="835920429">
                              <w:marLeft w:val="0"/>
                              <w:marRight w:val="0"/>
                              <w:marTop w:val="0"/>
                              <w:marBottom w:val="0"/>
                              <w:divBdr>
                                <w:top w:val="none" w:sz="0" w:space="0" w:color="auto"/>
                                <w:left w:val="none" w:sz="0" w:space="0" w:color="auto"/>
                                <w:bottom w:val="none" w:sz="0" w:space="0" w:color="auto"/>
                                <w:right w:val="none" w:sz="0" w:space="0" w:color="auto"/>
                              </w:divBdr>
                              <w:divsChild>
                                <w:div w:id="2030521421">
                                  <w:marLeft w:val="0"/>
                                  <w:marRight w:val="0"/>
                                  <w:marTop w:val="0"/>
                                  <w:marBottom w:val="0"/>
                                  <w:divBdr>
                                    <w:top w:val="none" w:sz="0" w:space="0" w:color="auto"/>
                                    <w:left w:val="none" w:sz="0" w:space="0" w:color="auto"/>
                                    <w:bottom w:val="none" w:sz="0" w:space="0" w:color="auto"/>
                                    <w:right w:val="none" w:sz="0" w:space="0" w:color="auto"/>
                                  </w:divBdr>
                                  <w:divsChild>
                                    <w:div w:id="360669230">
                                      <w:marLeft w:val="0"/>
                                      <w:marRight w:val="0"/>
                                      <w:marTop w:val="0"/>
                                      <w:marBottom w:val="0"/>
                                      <w:divBdr>
                                        <w:top w:val="none" w:sz="0" w:space="0" w:color="auto"/>
                                        <w:left w:val="none" w:sz="0" w:space="0" w:color="auto"/>
                                        <w:bottom w:val="none" w:sz="0" w:space="0" w:color="auto"/>
                                        <w:right w:val="none" w:sz="0" w:space="0" w:color="auto"/>
                                      </w:divBdr>
                                      <w:divsChild>
                                        <w:div w:id="1314480779">
                                          <w:marLeft w:val="0"/>
                                          <w:marRight w:val="0"/>
                                          <w:marTop w:val="0"/>
                                          <w:marBottom w:val="0"/>
                                          <w:divBdr>
                                            <w:top w:val="none" w:sz="0" w:space="0" w:color="auto"/>
                                            <w:left w:val="none" w:sz="0" w:space="0" w:color="auto"/>
                                            <w:bottom w:val="none" w:sz="0" w:space="0" w:color="auto"/>
                                            <w:right w:val="none" w:sz="0" w:space="0" w:color="auto"/>
                                          </w:divBdr>
                                          <w:divsChild>
                                            <w:div w:id="1063676841">
                                              <w:marLeft w:val="0"/>
                                              <w:marRight w:val="0"/>
                                              <w:marTop w:val="0"/>
                                              <w:marBottom w:val="0"/>
                                              <w:divBdr>
                                                <w:top w:val="none" w:sz="0" w:space="0" w:color="auto"/>
                                                <w:left w:val="none" w:sz="0" w:space="0" w:color="auto"/>
                                                <w:bottom w:val="none" w:sz="0" w:space="0" w:color="auto"/>
                                                <w:right w:val="none" w:sz="0" w:space="0" w:color="auto"/>
                                              </w:divBdr>
                                              <w:divsChild>
                                                <w:div w:id="3252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211261">
      <w:bodyDiv w:val="1"/>
      <w:marLeft w:val="0"/>
      <w:marRight w:val="0"/>
      <w:marTop w:val="0"/>
      <w:marBottom w:val="0"/>
      <w:divBdr>
        <w:top w:val="none" w:sz="0" w:space="0" w:color="auto"/>
        <w:left w:val="none" w:sz="0" w:space="0" w:color="auto"/>
        <w:bottom w:val="none" w:sz="0" w:space="0" w:color="auto"/>
        <w:right w:val="none" w:sz="0" w:space="0" w:color="auto"/>
      </w:divBdr>
      <w:divsChild>
        <w:div w:id="1097218083">
          <w:marLeft w:val="0"/>
          <w:marRight w:val="0"/>
          <w:marTop w:val="0"/>
          <w:marBottom w:val="0"/>
          <w:divBdr>
            <w:top w:val="none" w:sz="0" w:space="0" w:color="auto"/>
            <w:left w:val="none" w:sz="0" w:space="0" w:color="auto"/>
            <w:bottom w:val="none" w:sz="0" w:space="0" w:color="auto"/>
            <w:right w:val="none" w:sz="0" w:space="0" w:color="auto"/>
          </w:divBdr>
          <w:divsChild>
            <w:div w:id="963927835">
              <w:marLeft w:val="0"/>
              <w:marRight w:val="0"/>
              <w:marTop w:val="0"/>
              <w:marBottom w:val="0"/>
              <w:divBdr>
                <w:top w:val="none" w:sz="0" w:space="0" w:color="auto"/>
                <w:left w:val="none" w:sz="0" w:space="0" w:color="auto"/>
                <w:bottom w:val="none" w:sz="0" w:space="0" w:color="auto"/>
                <w:right w:val="none" w:sz="0" w:space="0" w:color="auto"/>
              </w:divBdr>
              <w:divsChild>
                <w:div w:id="1650403362">
                  <w:marLeft w:val="0"/>
                  <w:marRight w:val="0"/>
                  <w:marTop w:val="0"/>
                  <w:marBottom w:val="0"/>
                  <w:divBdr>
                    <w:top w:val="none" w:sz="0" w:space="0" w:color="auto"/>
                    <w:left w:val="none" w:sz="0" w:space="0" w:color="auto"/>
                    <w:bottom w:val="none" w:sz="0" w:space="0" w:color="auto"/>
                    <w:right w:val="none" w:sz="0" w:space="0" w:color="auto"/>
                  </w:divBdr>
                  <w:divsChild>
                    <w:div w:id="1685790064">
                      <w:marLeft w:val="0"/>
                      <w:marRight w:val="0"/>
                      <w:marTop w:val="0"/>
                      <w:marBottom w:val="0"/>
                      <w:divBdr>
                        <w:top w:val="none" w:sz="0" w:space="0" w:color="auto"/>
                        <w:left w:val="none" w:sz="0" w:space="0" w:color="auto"/>
                        <w:bottom w:val="none" w:sz="0" w:space="0" w:color="auto"/>
                        <w:right w:val="none" w:sz="0" w:space="0" w:color="auto"/>
                      </w:divBdr>
                      <w:divsChild>
                        <w:div w:id="343828009">
                          <w:marLeft w:val="0"/>
                          <w:marRight w:val="0"/>
                          <w:marTop w:val="0"/>
                          <w:marBottom w:val="0"/>
                          <w:divBdr>
                            <w:top w:val="none" w:sz="0" w:space="0" w:color="auto"/>
                            <w:left w:val="none" w:sz="0" w:space="0" w:color="auto"/>
                            <w:bottom w:val="none" w:sz="0" w:space="0" w:color="auto"/>
                            <w:right w:val="none" w:sz="0" w:space="0" w:color="auto"/>
                          </w:divBdr>
                          <w:divsChild>
                            <w:div w:id="216816757">
                              <w:marLeft w:val="0"/>
                              <w:marRight w:val="0"/>
                              <w:marTop w:val="0"/>
                              <w:marBottom w:val="0"/>
                              <w:divBdr>
                                <w:top w:val="none" w:sz="0" w:space="0" w:color="auto"/>
                                <w:left w:val="none" w:sz="0" w:space="0" w:color="auto"/>
                                <w:bottom w:val="none" w:sz="0" w:space="0" w:color="auto"/>
                                <w:right w:val="none" w:sz="0" w:space="0" w:color="auto"/>
                              </w:divBdr>
                              <w:divsChild>
                                <w:div w:id="13773270">
                                  <w:marLeft w:val="0"/>
                                  <w:marRight w:val="0"/>
                                  <w:marTop w:val="0"/>
                                  <w:marBottom w:val="0"/>
                                  <w:divBdr>
                                    <w:top w:val="none" w:sz="0" w:space="0" w:color="auto"/>
                                    <w:left w:val="none" w:sz="0" w:space="0" w:color="auto"/>
                                    <w:bottom w:val="none" w:sz="0" w:space="0" w:color="auto"/>
                                    <w:right w:val="none" w:sz="0" w:space="0" w:color="auto"/>
                                  </w:divBdr>
                                  <w:divsChild>
                                    <w:div w:id="1803494452">
                                      <w:marLeft w:val="0"/>
                                      <w:marRight w:val="0"/>
                                      <w:marTop w:val="0"/>
                                      <w:marBottom w:val="0"/>
                                      <w:divBdr>
                                        <w:top w:val="none" w:sz="0" w:space="0" w:color="auto"/>
                                        <w:left w:val="none" w:sz="0" w:space="0" w:color="auto"/>
                                        <w:bottom w:val="none" w:sz="0" w:space="0" w:color="auto"/>
                                        <w:right w:val="none" w:sz="0" w:space="0" w:color="auto"/>
                                      </w:divBdr>
                                      <w:divsChild>
                                        <w:div w:id="800005004">
                                          <w:marLeft w:val="0"/>
                                          <w:marRight w:val="0"/>
                                          <w:marTop w:val="0"/>
                                          <w:marBottom w:val="0"/>
                                          <w:divBdr>
                                            <w:top w:val="none" w:sz="0" w:space="0" w:color="auto"/>
                                            <w:left w:val="none" w:sz="0" w:space="0" w:color="auto"/>
                                            <w:bottom w:val="none" w:sz="0" w:space="0" w:color="auto"/>
                                            <w:right w:val="none" w:sz="0" w:space="0" w:color="auto"/>
                                          </w:divBdr>
                                          <w:divsChild>
                                            <w:div w:id="505168808">
                                              <w:marLeft w:val="0"/>
                                              <w:marRight w:val="0"/>
                                              <w:marTop w:val="0"/>
                                              <w:marBottom w:val="0"/>
                                              <w:divBdr>
                                                <w:top w:val="none" w:sz="0" w:space="0" w:color="auto"/>
                                                <w:left w:val="none" w:sz="0" w:space="0" w:color="auto"/>
                                                <w:bottom w:val="none" w:sz="0" w:space="0" w:color="auto"/>
                                                <w:right w:val="none" w:sz="0" w:space="0" w:color="auto"/>
                                              </w:divBdr>
                                              <w:divsChild>
                                                <w:div w:id="5345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3003136">
      <w:bodyDiv w:val="1"/>
      <w:marLeft w:val="0"/>
      <w:marRight w:val="0"/>
      <w:marTop w:val="0"/>
      <w:marBottom w:val="0"/>
      <w:divBdr>
        <w:top w:val="none" w:sz="0" w:space="0" w:color="auto"/>
        <w:left w:val="none" w:sz="0" w:space="0" w:color="auto"/>
        <w:bottom w:val="none" w:sz="0" w:space="0" w:color="auto"/>
        <w:right w:val="none" w:sz="0" w:space="0" w:color="auto"/>
      </w:divBdr>
      <w:divsChild>
        <w:div w:id="654574363">
          <w:marLeft w:val="0"/>
          <w:marRight w:val="0"/>
          <w:marTop w:val="0"/>
          <w:marBottom w:val="0"/>
          <w:divBdr>
            <w:top w:val="none" w:sz="0" w:space="0" w:color="auto"/>
            <w:left w:val="none" w:sz="0" w:space="0" w:color="auto"/>
            <w:bottom w:val="none" w:sz="0" w:space="0" w:color="auto"/>
            <w:right w:val="none" w:sz="0" w:space="0" w:color="auto"/>
          </w:divBdr>
          <w:divsChild>
            <w:div w:id="939945502">
              <w:marLeft w:val="0"/>
              <w:marRight w:val="0"/>
              <w:marTop w:val="0"/>
              <w:marBottom w:val="0"/>
              <w:divBdr>
                <w:top w:val="none" w:sz="0" w:space="0" w:color="auto"/>
                <w:left w:val="none" w:sz="0" w:space="0" w:color="auto"/>
                <w:bottom w:val="none" w:sz="0" w:space="0" w:color="auto"/>
                <w:right w:val="none" w:sz="0" w:space="0" w:color="auto"/>
              </w:divBdr>
              <w:divsChild>
                <w:div w:id="787357292">
                  <w:marLeft w:val="0"/>
                  <w:marRight w:val="0"/>
                  <w:marTop w:val="0"/>
                  <w:marBottom w:val="0"/>
                  <w:divBdr>
                    <w:top w:val="none" w:sz="0" w:space="0" w:color="auto"/>
                    <w:left w:val="none" w:sz="0" w:space="0" w:color="auto"/>
                    <w:bottom w:val="none" w:sz="0" w:space="0" w:color="auto"/>
                    <w:right w:val="none" w:sz="0" w:space="0" w:color="auto"/>
                  </w:divBdr>
                  <w:divsChild>
                    <w:div w:id="667362608">
                      <w:marLeft w:val="0"/>
                      <w:marRight w:val="0"/>
                      <w:marTop w:val="0"/>
                      <w:marBottom w:val="0"/>
                      <w:divBdr>
                        <w:top w:val="none" w:sz="0" w:space="0" w:color="auto"/>
                        <w:left w:val="none" w:sz="0" w:space="0" w:color="auto"/>
                        <w:bottom w:val="none" w:sz="0" w:space="0" w:color="auto"/>
                        <w:right w:val="none" w:sz="0" w:space="0" w:color="auto"/>
                      </w:divBdr>
                      <w:divsChild>
                        <w:div w:id="1541210830">
                          <w:marLeft w:val="0"/>
                          <w:marRight w:val="0"/>
                          <w:marTop w:val="0"/>
                          <w:marBottom w:val="0"/>
                          <w:divBdr>
                            <w:top w:val="none" w:sz="0" w:space="0" w:color="auto"/>
                            <w:left w:val="none" w:sz="0" w:space="0" w:color="auto"/>
                            <w:bottom w:val="none" w:sz="0" w:space="0" w:color="auto"/>
                            <w:right w:val="none" w:sz="0" w:space="0" w:color="auto"/>
                          </w:divBdr>
                          <w:divsChild>
                            <w:div w:id="101389763">
                              <w:marLeft w:val="0"/>
                              <w:marRight w:val="0"/>
                              <w:marTop w:val="0"/>
                              <w:marBottom w:val="0"/>
                              <w:divBdr>
                                <w:top w:val="none" w:sz="0" w:space="0" w:color="auto"/>
                                <w:left w:val="none" w:sz="0" w:space="0" w:color="auto"/>
                                <w:bottom w:val="none" w:sz="0" w:space="0" w:color="auto"/>
                                <w:right w:val="none" w:sz="0" w:space="0" w:color="auto"/>
                              </w:divBdr>
                              <w:divsChild>
                                <w:div w:id="584144111">
                                  <w:marLeft w:val="0"/>
                                  <w:marRight w:val="0"/>
                                  <w:marTop w:val="0"/>
                                  <w:marBottom w:val="0"/>
                                  <w:divBdr>
                                    <w:top w:val="none" w:sz="0" w:space="0" w:color="auto"/>
                                    <w:left w:val="none" w:sz="0" w:space="0" w:color="auto"/>
                                    <w:bottom w:val="none" w:sz="0" w:space="0" w:color="auto"/>
                                    <w:right w:val="none" w:sz="0" w:space="0" w:color="auto"/>
                                  </w:divBdr>
                                  <w:divsChild>
                                    <w:div w:id="1232741416">
                                      <w:marLeft w:val="0"/>
                                      <w:marRight w:val="0"/>
                                      <w:marTop w:val="0"/>
                                      <w:marBottom w:val="0"/>
                                      <w:divBdr>
                                        <w:top w:val="none" w:sz="0" w:space="0" w:color="auto"/>
                                        <w:left w:val="none" w:sz="0" w:space="0" w:color="auto"/>
                                        <w:bottom w:val="none" w:sz="0" w:space="0" w:color="auto"/>
                                        <w:right w:val="none" w:sz="0" w:space="0" w:color="auto"/>
                                      </w:divBdr>
                                      <w:divsChild>
                                        <w:div w:id="920912781">
                                          <w:marLeft w:val="0"/>
                                          <w:marRight w:val="0"/>
                                          <w:marTop w:val="0"/>
                                          <w:marBottom w:val="0"/>
                                          <w:divBdr>
                                            <w:top w:val="none" w:sz="0" w:space="0" w:color="auto"/>
                                            <w:left w:val="none" w:sz="0" w:space="0" w:color="auto"/>
                                            <w:bottom w:val="none" w:sz="0" w:space="0" w:color="auto"/>
                                            <w:right w:val="none" w:sz="0" w:space="0" w:color="auto"/>
                                          </w:divBdr>
                                          <w:divsChild>
                                            <w:div w:id="906958754">
                                              <w:marLeft w:val="0"/>
                                              <w:marRight w:val="0"/>
                                              <w:marTop w:val="0"/>
                                              <w:marBottom w:val="0"/>
                                              <w:divBdr>
                                                <w:top w:val="none" w:sz="0" w:space="0" w:color="auto"/>
                                                <w:left w:val="none" w:sz="0" w:space="0" w:color="auto"/>
                                                <w:bottom w:val="none" w:sz="0" w:space="0" w:color="auto"/>
                                                <w:right w:val="none" w:sz="0" w:space="0" w:color="auto"/>
                                              </w:divBdr>
                                              <w:divsChild>
                                                <w:div w:id="18308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779100">
      <w:bodyDiv w:val="1"/>
      <w:marLeft w:val="0"/>
      <w:marRight w:val="0"/>
      <w:marTop w:val="0"/>
      <w:marBottom w:val="0"/>
      <w:divBdr>
        <w:top w:val="none" w:sz="0" w:space="0" w:color="auto"/>
        <w:left w:val="none" w:sz="0" w:space="0" w:color="auto"/>
        <w:bottom w:val="none" w:sz="0" w:space="0" w:color="auto"/>
        <w:right w:val="none" w:sz="0" w:space="0" w:color="auto"/>
      </w:divBdr>
      <w:divsChild>
        <w:div w:id="1551456211">
          <w:marLeft w:val="0"/>
          <w:marRight w:val="0"/>
          <w:marTop w:val="0"/>
          <w:marBottom w:val="0"/>
          <w:divBdr>
            <w:top w:val="none" w:sz="0" w:space="0" w:color="auto"/>
            <w:left w:val="none" w:sz="0" w:space="0" w:color="auto"/>
            <w:bottom w:val="none" w:sz="0" w:space="0" w:color="auto"/>
            <w:right w:val="none" w:sz="0" w:space="0" w:color="auto"/>
          </w:divBdr>
          <w:divsChild>
            <w:div w:id="560285213">
              <w:marLeft w:val="0"/>
              <w:marRight w:val="0"/>
              <w:marTop w:val="0"/>
              <w:marBottom w:val="0"/>
              <w:divBdr>
                <w:top w:val="none" w:sz="0" w:space="0" w:color="auto"/>
                <w:left w:val="none" w:sz="0" w:space="0" w:color="auto"/>
                <w:bottom w:val="none" w:sz="0" w:space="0" w:color="auto"/>
                <w:right w:val="none" w:sz="0" w:space="0" w:color="auto"/>
              </w:divBdr>
              <w:divsChild>
                <w:div w:id="236474855">
                  <w:marLeft w:val="0"/>
                  <w:marRight w:val="0"/>
                  <w:marTop w:val="0"/>
                  <w:marBottom w:val="0"/>
                  <w:divBdr>
                    <w:top w:val="none" w:sz="0" w:space="0" w:color="auto"/>
                    <w:left w:val="none" w:sz="0" w:space="0" w:color="auto"/>
                    <w:bottom w:val="none" w:sz="0" w:space="0" w:color="auto"/>
                    <w:right w:val="none" w:sz="0" w:space="0" w:color="auto"/>
                  </w:divBdr>
                  <w:divsChild>
                    <w:div w:id="337467605">
                      <w:marLeft w:val="0"/>
                      <w:marRight w:val="0"/>
                      <w:marTop w:val="0"/>
                      <w:marBottom w:val="0"/>
                      <w:divBdr>
                        <w:top w:val="none" w:sz="0" w:space="0" w:color="auto"/>
                        <w:left w:val="none" w:sz="0" w:space="0" w:color="auto"/>
                        <w:bottom w:val="none" w:sz="0" w:space="0" w:color="auto"/>
                        <w:right w:val="none" w:sz="0" w:space="0" w:color="auto"/>
                      </w:divBdr>
                      <w:divsChild>
                        <w:div w:id="1289044497">
                          <w:marLeft w:val="0"/>
                          <w:marRight w:val="0"/>
                          <w:marTop w:val="0"/>
                          <w:marBottom w:val="0"/>
                          <w:divBdr>
                            <w:top w:val="none" w:sz="0" w:space="0" w:color="auto"/>
                            <w:left w:val="none" w:sz="0" w:space="0" w:color="auto"/>
                            <w:bottom w:val="none" w:sz="0" w:space="0" w:color="auto"/>
                            <w:right w:val="none" w:sz="0" w:space="0" w:color="auto"/>
                          </w:divBdr>
                          <w:divsChild>
                            <w:div w:id="541480728">
                              <w:marLeft w:val="0"/>
                              <w:marRight w:val="0"/>
                              <w:marTop w:val="0"/>
                              <w:marBottom w:val="0"/>
                              <w:divBdr>
                                <w:top w:val="none" w:sz="0" w:space="0" w:color="auto"/>
                                <w:left w:val="none" w:sz="0" w:space="0" w:color="auto"/>
                                <w:bottom w:val="none" w:sz="0" w:space="0" w:color="auto"/>
                                <w:right w:val="none" w:sz="0" w:space="0" w:color="auto"/>
                              </w:divBdr>
                              <w:divsChild>
                                <w:div w:id="142697897">
                                  <w:marLeft w:val="0"/>
                                  <w:marRight w:val="0"/>
                                  <w:marTop w:val="0"/>
                                  <w:marBottom w:val="0"/>
                                  <w:divBdr>
                                    <w:top w:val="none" w:sz="0" w:space="0" w:color="auto"/>
                                    <w:left w:val="none" w:sz="0" w:space="0" w:color="auto"/>
                                    <w:bottom w:val="none" w:sz="0" w:space="0" w:color="auto"/>
                                    <w:right w:val="none" w:sz="0" w:space="0" w:color="auto"/>
                                  </w:divBdr>
                                  <w:divsChild>
                                    <w:div w:id="1008411824">
                                      <w:marLeft w:val="0"/>
                                      <w:marRight w:val="0"/>
                                      <w:marTop w:val="0"/>
                                      <w:marBottom w:val="0"/>
                                      <w:divBdr>
                                        <w:top w:val="none" w:sz="0" w:space="0" w:color="auto"/>
                                        <w:left w:val="none" w:sz="0" w:space="0" w:color="auto"/>
                                        <w:bottom w:val="none" w:sz="0" w:space="0" w:color="auto"/>
                                        <w:right w:val="none" w:sz="0" w:space="0" w:color="auto"/>
                                      </w:divBdr>
                                      <w:divsChild>
                                        <w:div w:id="575553535">
                                          <w:marLeft w:val="0"/>
                                          <w:marRight w:val="0"/>
                                          <w:marTop w:val="0"/>
                                          <w:marBottom w:val="0"/>
                                          <w:divBdr>
                                            <w:top w:val="none" w:sz="0" w:space="0" w:color="auto"/>
                                            <w:left w:val="none" w:sz="0" w:space="0" w:color="auto"/>
                                            <w:bottom w:val="none" w:sz="0" w:space="0" w:color="auto"/>
                                            <w:right w:val="none" w:sz="0" w:space="0" w:color="auto"/>
                                          </w:divBdr>
                                          <w:divsChild>
                                            <w:div w:id="10574205">
                                              <w:marLeft w:val="0"/>
                                              <w:marRight w:val="0"/>
                                              <w:marTop w:val="0"/>
                                              <w:marBottom w:val="0"/>
                                              <w:divBdr>
                                                <w:top w:val="none" w:sz="0" w:space="0" w:color="auto"/>
                                                <w:left w:val="none" w:sz="0" w:space="0" w:color="auto"/>
                                                <w:bottom w:val="none" w:sz="0" w:space="0" w:color="auto"/>
                                                <w:right w:val="none" w:sz="0" w:space="0" w:color="auto"/>
                                              </w:divBdr>
                                              <w:divsChild>
                                                <w:div w:id="14928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dgrodno.gov.by/wp-content/uploads/2018/01/&#1059;&#1050;&#1040;&#1047;&#8470;35-_&#1054;-&#1087;&#1086;&#1074;&#1099;&#1096;&#1077;&#1085;&#1080;&#1080;-&#1087;&#1077;&#1085;&#1089;&#1080;&#108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2023-01-27T11:54:00Z</dcterms:created>
  <dcterms:modified xsi:type="dcterms:W3CDTF">2025-03-31T08:57:00Z</dcterms:modified>
</cp:coreProperties>
</file>